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C76C3" w14:textId="7374C6C3" w:rsidR="00916603" w:rsidRPr="009267BB" w:rsidRDefault="00916603" w:rsidP="00D273E0">
      <w:pPr>
        <w:jc w:val="right"/>
        <w:rPr>
          <w:rFonts w:ascii="仿宋" w:eastAsia="仿宋" w:hAnsi="仿宋"/>
          <w:sz w:val="36"/>
          <w:szCs w:val="36"/>
        </w:rPr>
      </w:pPr>
    </w:p>
    <w:p w14:paraId="1C5F4151" w14:textId="77777777" w:rsidR="00916603" w:rsidRDefault="00916603" w:rsidP="00D273E0">
      <w:pPr>
        <w:jc w:val="right"/>
        <w:rPr>
          <w:rFonts w:ascii="仿宋" w:eastAsia="仿宋" w:hAnsi="仿宋"/>
          <w:sz w:val="36"/>
          <w:szCs w:val="36"/>
        </w:rPr>
      </w:pPr>
    </w:p>
    <w:p w14:paraId="70CF1456" w14:textId="77777777" w:rsidR="00916603" w:rsidRPr="00916603" w:rsidRDefault="00916603" w:rsidP="00D273E0">
      <w:pPr>
        <w:jc w:val="right"/>
        <w:rPr>
          <w:rFonts w:ascii="仿宋" w:eastAsia="仿宋" w:hAnsi="仿宋"/>
          <w:sz w:val="36"/>
          <w:szCs w:val="36"/>
        </w:rPr>
      </w:pPr>
    </w:p>
    <w:p w14:paraId="4B740FC8" w14:textId="024553FE" w:rsidR="00D273E0" w:rsidRPr="00916603" w:rsidRDefault="00D273E0" w:rsidP="00916603">
      <w:pPr>
        <w:spacing w:afterLines="50" w:after="156"/>
        <w:jc w:val="right"/>
        <w:rPr>
          <w:rFonts w:ascii="仿宋" w:eastAsia="仿宋" w:hAnsi="仿宋"/>
          <w:sz w:val="30"/>
          <w:szCs w:val="30"/>
        </w:rPr>
      </w:pPr>
      <w:proofErr w:type="gramStart"/>
      <w:r w:rsidRPr="00916603">
        <w:rPr>
          <w:rFonts w:ascii="仿宋" w:eastAsia="仿宋" w:hAnsi="仿宋" w:hint="eastAsia"/>
          <w:sz w:val="30"/>
          <w:szCs w:val="30"/>
        </w:rPr>
        <w:t>中成协</w:t>
      </w:r>
      <w:r w:rsidR="00916603" w:rsidRPr="00916603">
        <w:rPr>
          <w:rFonts w:ascii="仿宋" w:eastAsia="仿宋" w:hAnsi="仿宋" w:hint="eastAsia"/>
          <w:sz w:val="30"/>
          <w:szCs w:val="30"/>
        </w:rPr>
        <w:t>〔</w:t>
      </w:r>
      <w:r w:rsidRPr="00916603">
        <w:rPr>
          <w:rFonts w:ascii="仿宋" w:eastAsia="仿宋" w:hAnsi="仿宋"/>
          <w:sz w:val="30"/>
          <w:szCs w:val="30"/>
        </w:rPr>
        <w:t>2023</w:t>
      </w:r>
      <w:r w:rsidR="00916603" w:rsidRPr="00916603">
        <w:rPr>
          <w:rFonts w:ascii="仿宋" w:eastAsia="仿宋" w:hAnsi="仿宋" w:hint="eastAsia"/>
          <w:sz w:val="30"/>
          <w:szCs w:val="30"/>
        </w:rPr>
        <w:t>〕</w:t>
      </w:r>
      <w:proofErr w:type="gramEnd"/>
      <w:r w:rsidRPr="00916603">
        <w:rPr>
          <w:rFonts w:ascii="仿宋" w:eastAsia="仿宋" w:hAnsi="仿宋"/>
          <w:sz w:val="30"/>
          <w:szCs w:val="30"/>
        </w:rPr>
        <w:t>050号</w:t>
      </w:r>
    </w:p>
    <w:p w14:paraId="0EA72DF2" w14:textId="1AAD8CFA" w:rsidR="00F3558C" w:rsidRPr="00916603" w:rsidRDefault="00F70098" w:rsidP="002612D8">
      <w:pPr>
        <w:jc w:val="center"/>
        <w:rPr>
          <w:rFonts w:ascii="方正小标宋简体" w:eastAsia="方正小标宋简体" w:hAnsi="宋体"/>
          <w:sz w:val="36"/>
          <w:szCs w:val="36"/>
        </w:rPr>
      </w:pPr>
      <w:r w:rsidRPr="00916603">
        <w:rPr>
          <w:rFonts w:ascii="方正小标宋简体" w:eastAsia="方正小标宋简体" w:hAnsi="宋体" w:hint="eastAsia"/>
          <w:sz w:val="36"/>
          <w:szCs w:val="36"/>
        </w:rPr>
        <w:t>关于开展全民终身学习社长</w:t>
      </w:r>
      <w:r w:rsidR="00D137B0" w:rsidRPr="00916603">
        <w:rPr>
          <w:rFonts w:ascii="方正小标宋简体" w:eastAsia="方正小标宋简体" w:hAnsi="宋体" w:hint="eastAsia"/>
          <w:sz w:val="36"/>
          <w:szCs w:val="36"/>
        </w:rPr>
        <w:t>（</w:t>
      </w:r>
      <w:r w:rsidRPr="00916603">
        <w:rPr>
          <w:rFonts w:ascii="方正小标宋简体" w:eastAsia="方正小标宋简体" w:hAnsi="宋体" w:hint="eastAsia"/>
          <w:sz w:val="36"/>
          <w:szCs w:val="36"/>
        </w:rPr>
        <w:t>总编</w:t>
      </w:r>
      <w:r w:rsidR="00D137B0" w:rsidRPr="00916603">
        <w:rPr>
          <w:rFonts w:ascii="方正小标宋简体" w:eastAsia="方正小标宋简体" w:hAnsi="宋体" w:hint="eastAsia"/>
          <w:sz w:val="36"/>
          <w:szCs w:val="36"/>
        </w:rPr>
        <w:t>）</w:t>
      </w:r>
      <w:r w:rsidRPr="00916603">
        <w:rPr>
          <w:rFonts w:ascii="方正小标宋简体" w:eastAsia="方正小标宋简体" w:hAnsi="宋体" w:hint="eastAsia"/>
          <w:sz w:val="36"/>
          <w:szCs w:val="36"/>
        </w:rPr>
        <w:t>荐书活动的</w:t>
      </w:r>
      <w:r w:rsidR="003E733C" w:rsidRPr="00916603">
        <w:rPr>
          <w:rFonts w:ascii="方正小标宋简体" w:eastAsia="方正小标宋简体" w:hAnsi="宋体" w:hint="eastAsia"/>
          <w:sz w:val="36"/>
          <w:szCs w:val="36"/>
        </w:rPr>
        <w:t>函</w:t>
      </w:r>
    </w:p>
    <w:p w14:paraId="23183DD1" w14:textId="77777777" w:rsidR="00D137B0" w:rsidRDefault="00D137B0" w:rsidP="00D137B0">
      <w:pPr>
        <w:rPr>
          <w:rFonts w:ascii="仿宋" w:eastAsia="仿宋" w:hAnsi="仿宋"/>
          <w:sz w:val="32"/>
          <w:szCs w:val="32"/>
        </w:rPr>
      </w:pPr>
    </w:p>
    <w:p w14:paraId="38B4C2D5" w14:textId="56D0AB75" w:rsidR="00D137B0" w:rsidRPr="00916603" w:rsidRDefault="002612D8" w:rsidP="00D137B0">
      <w:pPr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有关高校出版社、有关会员单位</w:t>
      </w:r>
      <w:r w:rsidR="00EE469A" w:rsidRPr="00916603">
        <w:rPr>
          <w:rFonts w:ascii="仿宋" w:eastAsia="仿宋" w:hAnsi="仿宋" w:hint="eastAsia"/>
          <w:sz w:val="30"/>
          <w:szCs w:val="30"/>
        </w:rPr>
        <w:t>：</w:t>
      </w:r>
    </w:p>
    <w:p w14:paraId="09A3401F" w14:textId="6B0CF5CE" w:rsidR="00D137B0" w:rsidRPr="00916603" w:rsidRDefault="00D137B0" w:rsidP="002612D8">
      <w:pPr>
        <w:ind w:firstLine="600"/>
        <w:rPr>
          <w:rFonts w:ascii="仿宋" w:eastAsia="仿宋" w:hAnsi="仿宋" w:cs="Times New Roman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根据《教育部办公厅关于广泛开展全民终身学习活动的通知》（教职</w:t>
      </w:r>
      <w:proofErr w:type="gramStart"/>
      <w:r w:rsidRPr="00916603">
        <w:rPr>
          <w:rFonts w:ascii="仿宋" w:eastAsia="仿宋" w:hAnsi="仿宋" w:hint="eastAsia"/>
          <w:sz w:val="30"/>
          <w:szCs w:val="30"/>
        </w:rPr>
        <w:t>成厅函</w:t>
      </w:r>
      <w:proofErr w:type="gramEnd"/>
      <w:r w:rsidRPr="00916603">
        <w:rPr>
          <w:rFonts w:ascii="仿宋" w:eastAsia="仿宋" w:hAnsi="仿宋" w:hint="eastAsia"/>
          <w:sz w:val="30"/>
          <w:szCs w:val="30"/>
        </w:rPr>
        <w:t>〔2023〕18号）要求，</w:t>
      </w:r>
      <w:r w:rsidR="002612D8" w:rsidRPr="00916603">
        <w:rPr>
          <w:rFonts w:ascii="仿宋" w:eastAsia="仿宋" w:hAnsi="仿宋" w:hint="eastAsia"/>
          <w:sz w:val="30"/>
          <w:szCs w:val="30"/>
        </w:rPr>
        <w:t>就全民终身学习活动期间</w:t>
      </w:r>
      <w:r w:rsidR="00D10B59" w:rsidRPr="00916603">
        <w:rPr>
          <w:rFonts w:ascii="仿宋" w:eastAsia="仿宋" w:hAnsi="仿宋" w:hint="eastAsia"/>
          <w:sz w:val="30"/>
          <w:szCs w:val="30"/>
        </w:rPr>
        <w:t>主题阅读、社长（总编）荐书等</w:t>
      </w:r>
      <w:r w:rsidRPr="00916603">
        <w:rPr>
          <w:rFonts w:ascii="仿宋" w:eastAsia="仿宋" w:hAnsi="仿宋" w:cs="Times New Roman" w:hint="eastAsia"/>
          <w:sz w:val="30"/>
          <w:szCs w:val="30"/>
        </w:rPr>
        <w:t>事项</w:t>
      </w:r>
      <w:r w:rsidRPr="00916603">
        <w:rPr>
          <w:rFonts w:ascii="仿宋" w:eastAsia="仿宋" w:hAnsi="仿宋" w:hint="eastAsia"/>
          <w:sz w:val="30"/>
          <w:szCs w:val="30"/>
          <w:shd w:val="clear" w:color="auto" w:fill="FFFFFF"/>
        </w:rPr>
        <w:t>通知如下。</w:t>
      </w:r>
    </w:p>
    <w:p w14:paraId="3AC658BB" w14:textId="210CA75E" w:rsidR="00D137B0" w:rsidRPr="00916603" w:rsidRDefault="00916603" w:rsidP="00916603">
      <w:pPr>
        <w:ind w:left="648"/>
        <w:rPr>
          <w:rFonts w:ascii="仿宋" w:eastAsia="仿宋" w:hAnsi="仿宋"/>
          <w:b/>
          <w:bCs/>
          <w:sz w:val="30"/>
          <w:szCs w:val="30"/>
        </w:rPr>
      </w:pPr>
      <w:r w:rsidRPr="00916603">
        <w:rPr>
          <w:rFonts w:ascii="仿宋" w:eastAsia="仿宋" w:hAnsi="仿宋" w:hint="eastAsia"/>
          <w:b/>
          <w:bCs/>
          <w:sz w:val="30"/>
          <w:szCs w:val="30"/>
        </w:rPr>
        <w:t>一、</w:t>
      </w:r>
      <w:r w:rsidR="00D137B0" w:rsidRPr="00916603">
        <w:rPr>
          <w:rFonts w:ascii="仿宋" w:eastAsia="仿宋" w:hAnsi="仿宋" w:hint="eastAsia"/>
          <w:b/>
          <w:bCs/>
          <w:sz w:val="30"/>
          <w:szCs w:val="30"/>
        </w:rPr>
        <w:t>指导思想</w:t>
      </w:r>
    </w:p>
    <w:p w14:paraId="094624D6" w14:textId="2DF038DA" w:rsidR="00916603" w:rsidRPr="00916603" w:rsidRDefault="00D137B0" w:rsidP="00916603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以习近平新时代中国特色社会主义思想为指导，深入学习贯彻党的二十大报告中“加强国家科普能力建设、深化全民阅读活动”重要精神，落</w:t>
      </w:r>
      <w:proofErr w:type="gramStart"/>
      <w:r w:rsidRPr="00916603">
        <w:rPr>
          <w:rFonts w:ascii="仿宋" w:eastAsia="仿宋" w:hAnsi="仿宋" w:hint="eastAsia"/>
          <w:sz w:val="30"/>
          <w:szCs w:val="30"/>
        </w:rPr>
        <w:t>实习近</w:t>
      </w:r>
      <w:proofErr w:type="gramEnd"/>
      <w:r w:rsidRPr="00916603">
        <w:rPr>
          <w:rFonts w:ascii="仿宋" w:eastAsia="仿宋" w:hAnsi="仿宋" w:hint="eastAsia"/>
          <w:sz w:val="30"/>
          <w:szCs w:val="30"/>
        </w:rPr>
        <w:t>平总书记在2022年首届全民阅读大会所致贺信中“希望全社会都参与到阅读中来，形成爱读书、读好书、善读书的浓厚氛围”的重要指示，根据《教育部办公厅关于广泛开展全民终身学习活动的通知》（教职</w:t>
      </w:r>
      <w:proofErr w:type="gramStart"/>
      <w:r w:rsidRPr="00916603">
        <w:rPr>
          <w:rFonts w:ascii="仿宋" w:eastAsia="仿宋" w:hAnsi="仿宋" w:hint="eastAsia"/>
          <w:sz w:val="30"/>
          <w:szCs w:val="30"/>
        </w:rPr>
        <w:t>成厅函</w:t>
      </w:r>
      <w:proofErr w:type="gramEnd"/>
      <w:r w:rsidRPr="00916603">
        <w:rPr>
          <w:rFonts w:ascii="仿宋" w:eastAsia="仿宋" w:hAnsi="仿宋" w:hint="eastAsia"/>
          <w:sz w:val="30"/>
          <w:szCs w:val="30"/>
        </w:rPr>
        <w:t>〔2023〕18号）要求，切实发挥高校出版社对全民阅读工作的引导、支持和保障作用，助力构建全民阅读氛围、协同整合全民阅读资源、配合打造全民阅读生态，积极推出高质量的全民阅读内容，有效保障学习者的阅读权利，提高公民思想道德修养、民主法治意识和科学文化素质，推进全民终身教育体系和学习型社会的建设。</w:t>
      </w:r>
    </w:p>
    <w:p w14:paraId="54AAFAB9" w14:textId="2D50A13B" w:rsidR="00D137B0" w:rsidRPr="00916603" w:rsidRDefault="00916603" w:rsidP="00916603">
      <w:pPr>
        <w:ind w:firstLineChars="200" w:firstLine="602"/>
        <w:rPr>
          <w:rFonts w:ascii="仿宋" w:eastAsia="仿宋" w:hAnsi="仿宋"/>
          <w:b/>
          <w:bCs/>
          <w:sz w:val="30"/>
          <w:szCs w:val="30"/>
        </w:rPr>
      </w:pPr>
      <w:r w:rsidRPr="00916603">
        <w:rPr>
          <w:rFonts w:ascii="仿宋" w:eastAsia="仿宋" w:hAnsi="仿宋" w:hint="eastAsia"/>
          <w:b/>
          <w:bCs/>
          <w:sz w:val="30"/>
          <w:szCs w:val="30"/>
        </w:rPr>
        <w:lastRenderedPageBreak/>
        <w:t>二、</w:t>
      </w:r>
      <w:r w:rsidR="00D137B0" w:rsidRPr="00916603">
        <w:rPr>
          <w:rFonts w:ascii="仿宋" w:eastAsia="仿宋" w:hAnsi="仿宋" w:hint="eastAsia"/>
          <w:b/>
          <w:bCs/>
          <w:sz w:val="30"/>
          <w:szCs w:val="30"/>
        </w:rPr>
        <w:t>工作要求</w:t>
      </w:r>
    </w:p>
    <w:p w14:paraId="2C80241D" w14:textId="17AA727F" w:rsidR="002C5C97" w:rsidRPr="00916603" w:rsidRDefault="002C5C97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（一）</w:t>
      </w:r>
      <w:r w:rsidR="00D137B0" w:rsidRPr="00916603">
        <w:rPr>
          <w:rFonts w:ascii="仿宋" w:eastAsia="仿宋" w:hAnsi="仿宋"/>
          <w:sz w:val="30"/>
          <w:szCs w:val="30"/>
        </w:rPr>
        <w:t>积极融入</w:t>
      </w:r>
      <w:r w:rsidR="00D137B0" w:rsidRPr="00916603">
        <w:rPr>
          <w:rFonts w:ascii="仿宋" w:eastAsia="仿宋" w:hAnsi="仿宋" w:hint="eastAsia"/>
          <w:sz w:val="30"/>
          <w:szCs w:val="30"/>
        </w:rPr>
        <w:t>全民阅读。希望各高校出版社</w:t>
      </w:r>
      <w:r w:rsidR="002612D8" w:rsidRPr="00916603">
        <w:rPr>
          <w:rFonts w:ascii="仿宋" w:eastAsia="仿宋" w:hAnsi="仿宋" w:hint="eastAsia"/>
          <w:sz w:val="30"/>
          <w:szCs w:val="30"/>
        </w:rPr>
        <w:t>、会员单位</w:t>
      </w:r>
      <w:r w:rsidR="00D137B0" w:rsidRPr="00916603">
        <w:rPr>
          <w:rFonts w:ascii="仿宋" w:eastAsia="仿宋" w:hAnsi="仿宋" w:hint="eastAsia"/>
          <w:sz w:val="30"/>
          <w:szCs w:val="30"/>
        </w:rPr>
        <w:t>要站在努力</w:t>
      </w:r>
      <w:proofErr w:type="gramStart"/>
      <w:r w:rsidR="00D137B0" w:rsidRPr="00916603">
        <w:rPr>
          <w:rFonts w:ascii="仿宋" w:eastAsia="仿宋" w:hAnsi="仿宋" w:hint="eastAsia"/>
          <w:sz w:val="30"/>
          <w:szCs w:val="30"/>
        </w:rPr>
        <w:t>践行</w:t>
      </w:r>
      <w:proofErr w:type="gramEnd"/>
      <w:r w:rsidR="00D137B0" w:rsidRPr="00916603">
        <w:rPr>
          <w:rFonts w:ascii="仿宋" w:eastAsia="仿宋" w:hAnsi="仿宋" w:hint="eastAsia"/>
          <w:sz w:val="30"/>
          <w:szCs w:val="30"/>
        </w:rPr>
        <w:t>习近平新时代中国特色社会主义思想，深入学习贯彻党的二十大精神的政治高度，积极融入教育部关于广泛开展全民终身学习活动的要求，充分发挥高校出版社</w:t>
      </w:r>
      <w:r w:rsidR="00EB6193" w:rsidRPr="00916603">
        <w:rPr>
          <w:rFonts w:ascii="仿宋" w:eastAsia="仿宋" w:hAnsi="仿宋" w:hint="eastAsia"/>
          <w:sz w:val="30"/>
          <w:szCs w:val="30"/>
        </w:rPr>
        <w:t>、会员单位</w:t>
      </w:r>
      <w:r w:rsidR="00D137B0" w:rsidRPr="00916603">
        <w:rPr>
          <w:rFonts w:ascii="仿宋" w:eastAsia="仿宋" w:hAnsi="仿宋" w:hint="eastAsia"/>
          <w:sz w:val="30"/>
          <w:szCs w:val="30"/>
        </w:rPr>
        <w:t>优势，以公益性为基础，以优秀出版物为引领，助力深化全民阅读活动，更好服务学习型社会、学习型大国建设。</w:t>
      </w:r>
    </w:p>
    <w:p w14:paraId="7327F14A" w14:textId="77777777" w:rsidR="002C5C97" w:rsidRPr="00916603" w:rsidRDefault="002C5C97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（二）推荐的图书应围绕全民终身学习活动的指导思想，积极弘扬社会主义核心价值观，大力唱响主旋律、</w:t>
      </w:r>
      <w:proofErr w:type="gramStart"/>
      <w:r w:rsidRPr="00916603">
        <w:rPr>
          <w:rFonts w:ascii="仿宋" w:eastAsia="仿宋" w:hAnsi="仿宋" w:hint="eastAsia"/>
          <w:sz w:val="30"/>
          <w:szCs w:val="30"/>
        </w:rPr>
        <w:t>传播正</w:t>
      </w:r>
      <w:proofErr w:type="gramEnd"/>
      <w:r w:rsidRPr="00916603">
        <w:rPr>
          <w:rFonts w:ascii="仿宋" w:eastAsia="仿宋" w:hAnsi="仿宋" w:hint="eastAsia"/>
          <w:sz w:val="30"/>
          <w:szCs w:val="30"/>
        </w:rPr>
        <w:t>能量，确保图书的政治性、科学性、可读性、趣味性。</w:t>
      </w:r>
    </w:p>
    <w:p w14:paraId="2435B569" w14:textId="153FF508" w:rsidR="002C5C97" w:rsidRPr="00916603" w:rsidRDefault="002C5C97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三）注重激发读书兴趣。推荐的图书应有利于充分调动在校学生、社会学习者的读书热情，激发阅读兴趣、培养阅读习惯、提升阅读素养。图书分类不限，可面向特定年龄、特定职业、特定地域的读者群，满足读者的多样化需求。</w:t>
      </w:r>
    </w:p>
    <w:p w14:paraId="319DE9B0" w14:textId="28F40D65" w:rsidR="002C5C97" w:rsidRPr="00916603" w:rsidRDefault="002C5C97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（四）持续推进常态开展。将荐书活动纳入常规工作，建立长效机制，持续常态开展荐书活动。</w:t>
      </w:r>
    </w:p>
    <w:p w14:paraId="23D3F51D" w14:textId="71121D65" w:rsidR="002C5C97" w:rsidRPr="00916603" w:rsidRDefault="007B45C3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（五）</w:t>
      </w:r>
      <w:r w:rsidR="002C5C97" w:rsidRPr="00916603">
        <w:rPr>
          <w:rFonts w:ascii="仿宋" w:eastAsia="仿宋" w:hAnsi="仿宋"/>
          <w:sz w:val="30"/>
          <w:szCs w:val="30"/>
        </w:rPr>
        <w:t>加强组织领导。开展</w:t>
      </w:r>
      <w:r w:rsidR="002C5C97" w:rsidRPr="00916603">
        <w:rPr>
          <w:rFonts w:ascii="仿宋" w:eastAsia="仿宋" w:hAnsi="仿宋" w:hint="eastAsia"/>
          <w:sz w:val="30"/>
          <w:szCs w:val="30"/>
        </w:rPr>
        <w:t>社长（总编）荐书活动是</w:t>
      </w:r>
      <w:r w:rsidRPr="00916603">
        <w:rPr>
          <w:rFonts w:ascii="仿宋" w:eastAsia="仿宋" w:hAnsi="仿宋" w:hint="eastAsia"/>
          <w:sz w:val="30"/>
          <w:szCs w:val="30"/>
        </w:rPr>
        <w:t>教育部门学习贯彻党的二十大精神，</w:t>
      </w:r>
      <w:r w:rsidR="002C5C97" w:rsidRPr="00916603">
        <w:rPr>
          <w:rFonts w:ascii="仿宋" w:eastAsia="仿宋" w:hAnsi="仿宋" w:hint="eastAsia"/>
          <w:sz w:val="30"/>
          <w:szCs w:val="30"/>
        </w:rPr>
        <w:t>深化全民终身学习活动的</w:t>
      </w:r>
      <w:r w:rsidRPr="00916603">
        <w:rPr>
          <w:rFonts w:ascii="仿宋" w:eastAsia="仿宋" w:hAnsi="仿宋" w:hint="eastAsia"/>
          <w:sz w:val="30"/>
          <w:szCs w:val="30"/>
        </w:rPr>
        <w:t>重要举措</w:t>
      </w:r>
      <w:r w:rsidR="002C5C97" w:rsidRPr="00916603">
        <w:rPr>
          <w:rFonts w:ascii="仿宋" w:eastAsia="仿宋" w:hAnsi="仿宋" w:hint="eastAsia"/>
          <w:sz w:val="30"/>
          <w:szCs w:val="30"/>
        </w:rPr>
        <w:t>，各</w:t>
      </w:r>
      <w:r w:rsidRPr="00916603">
        <w:rPr>
          <w:rFonts w:ascii="仿宋" w:eastAsia="仿宋" w:hAnsi="仿宋" w:hint="eastAsia"/>
          <w:sz w:val="30"/>
          <w:szCs w:val="30"/>
        </w:rPr>
        <w:t>高校出版社</w:t>
      </w:r>
      <w:r w:rsidR="00EB6193" w:rsidRPr="00916603">
        <w:rPr>
          <w:rFonts w:ascii="仿宋" w:eastAsia="仿宋" w:hAnsi="仿宋" w:hint="eastAsia"/>
          <w:sz w:val="30"/>
          <w:szCs w:val="30"/>
        </w:rPr>
        <w:t>、会员单位</w:t>
      </w:r>
      <w:r w:rsidR="002C5C97" w:rsidRPr="00916603">
        <w:rPr>
          <w:rFonts w:ascii="仿宋" w:eastAsia="仿宋" w:hAnsi="仿宋" w:hint="eastAsia"/>
          <w:sz w:val="30"/>
          <w:szCs w:val="30"/>
        </w:rPr>
        <w:t>要将荐书活动纳入议事日程，健全工作机制，制定具体实施方案，确保荐书、捐书质量。</w:t>
      </w:r>
    </w:p>
    <w:p w14:paraId="2BE5A1BD" w14:textId="5C7E89FA" w:rsidR="007B45C3" w:rsidRPr="00DA7871" w:rsidRDefault="007B45C3" w:rsidP="002C5C97">
      <w:pPr>
        <w:ind w:firstLineChars="200" w:firstLine="602"/>
        <w:rPr>
          <w:rFonts w:ascii="仿宋" w:eastAsia="仿宋" w:hAnsi="仿宋"/>
          <w:b/>
          <w:bCs/>
          <w:sz w:val="30"/>
          <w:szCs w:val="30"/>
        </w:rPr>
      </w:pPr>
      <w:r w:rsidRPr="00DA7871">
        <w:rPr>
          <w:rFonts w:ascii="仿宋" w:eastAsia="仿宋" w:hAnsi="仿宋" w:hint="eastAsia"/>
          <w:b/>
          <w:bCs/>
          <w:sz w:val="30"/>
          <w:szCs w:val="30"/>
        </w:rPr>
        <w:t>三、实施方案</w:t>
      </w:r>
    </w:p>
    <w:p w14:paraId="3683BDCA" w14:textId="4AFAB034" w:rsidR="007B45C3" w:rsidRPr="00916603" w:rsidRDefault="00E4038D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（一）</w:t>
      </w:r>
      <w:r w:rsidR="007B45C3" w:rsidRPr="00916603">
        <w:rPr>
          <w:rFonts w:ascii="仿宋" w:eastAsia="仿宋" w:hAnsi="仿宋" w:hint="eastAsia"/>
          <w:sz w:val="30"/>
          <w:szCs w:val="30"/>
        </w:rPr>
        <w:t>围绕每年的全民终身学习活动周</w:t>
      </w:r>
      <w:r w:rsidR="0061140F" w:rsidRPr="00916603">
        <w:rPr>
          <w:rFonts w:ascii="仿宋" w:eastAsia="仿宋" w:hAnsi="仿宋" w:hint="eastAsia"/>
          <w:sz w:val="30"/>
          <w:szCs w:val="30"/>
        </w:rPr>
        <w:t>全国</w:t>
      </w:r>
      <w:r w:rsidR="007B45C3" w:rsidRPr="00916603">
        <w:rPr>
          <w:rFonts w:ascii="仿宋" w:eastAsia="仿宋" w:hAnsi="仿宋" w:hint="eastAsia"/>
          <w:sz w:val="30"/>
          <w:szCs w:val="30"/>
        </w:rPr>
        <w:t>总开幕式开展主</w:t>
      </w:r>
      <w:r w:rsidR="007B45C3" w:rsidRPr="00916603">
        <w:rPr>
          <w:rFonts w:ascii="仿宋" w:eastAsia="仿宋" w:hAnsi="仿宋" w:hint="eastAsia"/>
          <w:sz w:val="30"/>
          <w:szCs w:val="30"/>
        </w:rPr>
        <w:lastRenderedPageBreak/>
        <w:t>题荐书活动。</w:t>
      </w:r>
    </w:p>
    <w:p w14:paraId="6205D027" w14:textId="641F185B" w:rsidR="007B45C3" w:rsidRPr="00916603" w:rsidRDefault="007B45C3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请高校出版社</w:t>
      </w:r>
      <w:r w:rsidR="00EB3EE2" w:rsidRPr="00916603">
        <w:rPr>
          <w:rFonts w:ascii="仿宋" w:eastAsia="仿宋" w:hAnsi="仿宋" w:hint="eastAsia"/>
          <w:sz w:val="30"/>
          <w:szCs w:val="30"/>
        </w:rPr>
        <w:t>、会员单位</w:t>
      </w:r>
      <w:r w:rsidRPr="00916603">
        <w:rPr>
          <w:rFonts w:ascii="仿宋" w:eastAsia="仿宋" w:hAnsi="仿宋" w:hint="eastAsia"/>
          <w:sz w:val="30"/>
          <w:szCs w:val="30"/>
        </w:rPr>
        <w:t>围绕一年一度的教育部全民终身学习活动周的主题开展荐书工作，集中推介一批优秀图书（含电子出版物，下同），在活动周总开幕式期间发布，同时组织有关出版社社长（总编）出席总开幕式并在现场展示荐书。</w:t>
      </w:r>
    </w:p>
    <w:p w14:paraId="1882F170" w14:textId="019A1064" w:rsidR="007B45C3" w:rsidRPr="00916603" w:rsidRDefault="00E4038D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（二）</w:t>
      </w:r>
      <w:r w:rsidR="007B45C3" w:rsidRPr="00916603">
        <w:rPr>
          <w:rFonts w:ascii="仿宋" w:eastAsia="仿宋" w:hAnsi="仿宋" w:hint="eastAsia"/>
          <w:sz w:val="30"/>
          <w:szCs w:val="30"/>
        </w:rPr>
        <w:t>在全民终身学习活动周总开幕式上组织图书</w:t>
      </w:r>
      <w:proofErr w:type="gramStart"/>
      <w:r w:rsidR="007B45C3" w:rsidRPr="00916603">
        <w:rPr>
          <w:rFonts w:ascii="仿宋" w:eastAsia="仿宋" w:hAnsi="仿宋" w:hint="eastAsia"/>
          <w:sz w:val="30"/>
          <w:szCs w:val="30"/>
        </w:rPr>
        <w:t>赠基层</w:t>
      </w:r>
      <w:proofErr w:type="gramEnd"/>
      <w:r w:rsidR="007B45C3" w:rsidRPr="00916603">
        <w:rPr>
          <w:rFonts w:ascii="仿宋" w:eastAsia="仿宋" w:hAnsi="仿宋" w:hint="eastAsia"/>
          <w:sz w:val="30"/>
          <w:szCs w:val="30"/>
        </w:rPr>
        <w:t>活动。</w:t>
      </w:r>
    </w:p>
    <w:p w14:paraId="470105AB" w14:textId="0E468885" w:rsidR="00E4038D" w:rsidRPr="00916603" w:rsidRDefault="00E4038D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各高校出版社</w:t>
      </w:r>
      <w:r w:rsidR="00EB3EE2" w:rsidRPr="00916603">
        <w:rPr>
          <w:rFonts w:ascii="仿宋" w:eastAsia="仿宋" w:hAnsi="仿宋" w:hint="eastAsia"/>
          <w:sz w:val="30"/>
          <w:szCs w:val="30"/>
        </w:rPr>
        <w:t>、会员单位</w:t>
      </w:r>
      <w:r w:rsidRPr="00916603">
        <w:rPr>
          <w:rFonts w:ascii="仿宋" w:eastAsia="仿宋" w:hAnsi="仿宋" w:hint="eastAsia"/>
          <w:sz w:val="30"/>
          <w:szCs w:val="30"/>
        </w:rPr>
        <w:t>在一年一度的全民终身学习活动周</w:t>
      </w:r>
      <w:r w:rsidR="0061140F" w:rsidRPr="00916603">
        <w:rPr>
          <w:rFonts w:ascii="仿宋" w:eastAsia="仿宋" w:hAnsi="仿宋" w:hint="eastAsia"/>
          <w:sz w:val="30"/>
          <w:szCs w:val="30"/>
        </w:rPr>
        <w:t>全国</w:t>
      </w:r>
      <w:r w:rsidRPr="00916603">
        <w:rPr>
          <w:rFonts w:ascii="仿宋" w:eastAsia="仿宋" w:hAnsi="仿宋" w:hint="eastAsia"/>
          <w:sz w:val="30"/>
          <w:szCs w:val="30"/>
        </w:rPr>
        <w:t>总开幕式上自愿参加向基层中小学校、职业学校、社区学习中心等赠送图书。</w:t>
      </w:r>
    </w:p>
    <w:p w14:paraId="620FB2BC" w14:textId="7681B23B" w:rsidR="00E4038D" w:rsidRPr="00916603" w:rsidRDefault="00E4038D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（三）积极参加各地全民终身学习周的荐书赠书活动。</w:t>
      </w:r>
    </w:p>
    <w:p w14:paraId="71377D80" w14:textId="553757ED" w:rsidR="00E4038D" w:rsidRPr="00916603" w:rsidRDefault="00E4038D" w:rsidP="00464B26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为形成“周周有活动、省省有特色、学习有成效” 的良好氛围，根据教育部职业教育与成人教育司的统筹安排，</w:t>
      </w:r>
      <w:r w:rsidR="00464B26" w:rsidRPr="00916603">
        <w:rPr>
          <w:rFonts w:ascii="仿宋" w:eastAsia="仿宋" w:hAnsi="仿宋" w:hint="eastAsia"/>
          <w:sz w:val="30"/>
          <w:szCs w:val="30"/>
        </w:rPr>
        <w:t>各高校出版社应</w:t>
      </w:r>
      <w:r w:rsidRPr="00916603">
        <w:rPr>
          <w:rFonts w:ascii="仿宋" w:eastAsia="仿宋" w:hAnsi="仿宋" w:hint="eastAsia"/>
          <w:sz w:val="30"/>
          <w:szCs w:val="30"/>
        </w:rPr>
        <w:t>积极参与</w:t>
      </w:r>
      <w:r w:rsidR="00464B26" w:rsidRPr="00916603">
        <w:rPr>
          <w:rFonts w:ascii="仿宋" w:eastAsia="仿宋" w:hAnsi="仿宋" w:hint="eastAsia"/>
          <w:sz w:val="30"/>
          <w:szCs w:val="30"/>
        </w:rPr>
        <w:t>各</w:t>
      </w:r>
      <w:r w:rsidRPr="00916603">
        <w:rPr>
          <w:rFonts w:ascii="仿宋" w:eastAsia="仿宋" w:hAnsi="仿宋" w:hint="eastAsia"/>
          <w:sz w:val="30"/>
          <w:szCs w:val="30"/>
        </w:rPr>
        <w:t>省</w:t>
      </w:r>
      <w:r w:rsidR="00464B26" w:rsidRPr="00916603">
        <w:rPr>
          <w:rFonts w:ascii="仿宋" w:eastAsia="仿宋" w:hAnsi="仿宋" w:hint="eastAsia"/>
          <w:sz w:val="30"/>
          <w:szCs w:val="30"/>
        </w:rPr>
        <w:t>、自治区、直辖市，</w:t>
      </w:r>
      <w:r w:rsidRPr="00916603">
        <w:rPr>
          <w:rFonts w:ascii="仿宋" w:eastAsia="仿宋" w:hAnsi="仿宋" w:hint="eastAsia"/>
          <w:sz w:val="30"/>
          <w:szCs w:val="30"/>
        </w:rPr>
        <w:t>计划单列市</w:t>
      </w:r>
      <w:r w:rsidR="00464B26" w:rsidRPr="00916603">
        <w:rPr>
          <w:rFonts w:ascii="仿宋" w:eastAsia="仿宋" w:hAnsi="仿宋" w:hint="eastAsia"/>
          <w:sz w:val="30"/>
          <w:szCs w:val="30"/>
        </w:rPr>
        <w:t>、新疆生产建设兵团</w:t>
      </w:r>
      <w:r w:rsidRPr="00916603">
        <w:rPr>
          <w:rFonts w:ascii="仿宋" w:eastAsia="仿宋" w:hAnsi="仿宋" w:hint="eastAsia"/>
          <w:sz w:val="30"/>
          <w:szCs w:val="30"/>
        </w:rPr>
        <w:t>教育部门组织的全民终身学习</w:t>
      </w:r>
      <w:r w:rsidR="00464B26" w:rsidRPr="00916603">
        <w:rPr>
          <w:rFonts w:ascii="仿宋" w:eastAsia="仿宋" w:hAnsi="仿宋" w:hint="eastAsia"/>
          <w:sz w:val="30"/>
          <w:szCs w:val="30"/>
        </w:rPr>
        <w:t>周的荐书赠书</w:t>
      </w:r>
      <w:r w:rsidRPr="00916603">
        <w:rPr>
          <w:rFonts w:ascii="仿宋" w:eastAsia="仿宋" w:hAnsi="仿宋" w:hint="eastAsia"/>
          <w:sz w:val="30"/>
          <w:szCs w:val="30"/>
        </w:rPr>
        <w:t>活动。要结合地方特点，设定荐书主题，积极策划在不同地区的推荐书目。</w:t>
      </w:r>
    </w:p>
    <w:p w14:paraId="6E4DEC9D" w14:textId="38F3A155" w:rsidR="00464B26" w:rsidRPr="00916603" w:rsidRDefault="00464B26" w:rsidP="00464B26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（四）各高校出版社要利用校内实体书店按月开展主题阅读活动；邀请各领域专家学者、大国工匠和榜样人物等开展领读活动，营造良好阅读氛围。</w:t>
      </w:r>
    </w:p>
    <w:p w14:paraId="1D25F4F3" w14:textId="296D0ACA" w:rsidR="00E4038D" w:rsidRPr="00916603" w:rsidRDefault="00464B26" w:rsidP="002C5C97">
      <w:pPr>
        <w:ind w:firstLineChars="200" w:firstLine="602"/>
        <w:rPr>
          <w:rFonts w:ascii="仿宋" w:eastAsia="仿宋" w:hAnsi="仿宋"/>
          <w:b/>
          <w:bCs/>
          <w:sz w:val="30"/>
          <w:szCs w:val="30"/>
        </w:rPr>
      </w:pPr>
      <w:r w:rsidRPr="00916603">
        <w:rPr>
          <w:rFonts w:ascii="仿宋" w:eastAsia="仿宋" w:hAnsi="仿宋" w:hint="eastAsia"/>
          <w:b/>
          <w:bCs/>
          <w:sz w:val="30"/>
          <w:szCs w:val="30"/>
        </w:rPr>
        <w:t>四、中国成人教育协会将全力认真做好各高校出版社</w:t>
      </w:r>
      <w:r w:rsidR="00EB3EE2" w:rsidRPr="00916603">
        <w:rPr>
          <w:rFonts w:ascii="仿宋" w:eastAsia="仿宋" w:hAnsi="仿宋" w:hint="eastAsia"/>
          <w:b/>
          <w:bCs/>
          <w:sz w:val="30"/>
          <w:szCs w:val="30"/>
        </w:rPr>
        <w:t>、会员单位</w:t>
      </w:r>
      <w:r w:rsidRPr="00916603">
        <w:rPr>
          <w:rFonts w:ascii="仿宋" w:eastAsia="仿宋" w:hAnsi="仿宋" w:hint="eastAsia"/>
          <w:b/>
          <w:bCs/>
          <w:sz w:val="30"/>
          <w:szCs w:val="30"/>
        </w:rPr>
        <w:t>荐书、赠书的服务和协调工作</w:t>
      </w:r>
    </w:p>
    <w:p w14:paraId="4DAA06E6" w14:textId="09949397" w:rsidR="00464B26" w:rsidRPr="00916603" w:rsidRDefault="00464B26" w:rsidP="00464B26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（一）</w:t>
      </w:r>
      <w:r w:rsidRPr="00916603">
        <w:rPr>
          <w:rFonts w:ascii="仿宋" w:eastAsia="仿宋" w:hAnsi="仿宋"/>
          <w:sz w:val="30"/>
          <w:szCs w:val="30"/>
        </w:rPr>
        <w:t>成立专家审读小组。</w:t>
      </w:r>
      <w:r w:rsidRPr="00916603">
        <w:rPr>
          <w:rFonts w:ascii="仿宋" w:eastAsia="仿宋" w:hAnsi="仿宋" w:hint="eastAsia"/>
          <w:sz w:val="30"/>
          <w:szCs w:val="30"/>
        </w:rPr>
        <w:t>为了确</w:t>
      </w:r>
      <w:proofErr w:type="gramStart"/>
      <w:r w:rsidRPr="00916603">
        <w:rPr>
          <w:rFonts w:ascii="仿宋" w:eastAsia="仿宋" w:hAnsi="仿宋" w:hint="eastAsia"/>
          <w:sz w:val="30"/>
          <w:szCs w:val="30"/>
        </w:rPr>
        <w:t>保荐书</w:t>
      </w:r>
      <w:proofErr w:type="gramEnd"/>
      <w:r w:rsidR="00434237" w:rsidRPr="00916603">
        <w:rPr>
          <w:rFonts w:ascii="仿宋" w:eastAsia="仿宋" w:hAnsi="仿宋" w:hint="eastAsia"/>
          <w:sz w:val="30"/>
          <w:szCs w:val="30"/>
        </w:rPr>
        <w:t>质量</w:t>
      </w:r>
      <w:r w:rsidRPr="00916603">
        <w:rPr>
          <w:rFonts w:ascii="仿宋" w:eastAsia="仿宋" w:hAnsi="仿宋" w:hint="eastAsia"/>
          <w:sz w:val="30"/>
          <w:szCs w:val="30"/>
        </w:rPr>
        <w:t>，中国成人教</w:t>
      </w:r>
      <w:r w:rsidRPr="00916603">
        <w:rPr>
          <w:rFonts w:ascii="仿宋" w:eastAsia="仿宋" w:hAnsi="仿宋" w:hint="eastAsia"/>
          <w:sz w:val="30"/>
          <w:szCs w:val="30"/>
        </w:rPr>
        <w:lastRenderedPageBreak/>
        <w:t>育协会负责组建由部分</w:t>
      </w:r>
      <w:r w:rsidRPr="00916603">
        <w:rPr>
          <w:rFonts w:ascii="仿宋" w:eastAsia="仿宋" w:hAnsi="仿宋"/>
          <w:sz w:val="30"/>
          <w:szCs w:val="30"/>
        </w:rPr>
        <w:t>出版社社长（总编）、</w:t>
      </w:r>
      <w:r w:rsidRPr="00916603">
        <w:rPr>
          <w:rFonts w:ascii="仿宋" w:eastAsia="仿宋" w:hAnsi="仿宋" w:hint="eastAsia"/>
          <w:sz w:val="30"/>
          <w:szCs w:val="30"/>
        </w:rPr>
        <w:t>社会科学、自然科学等</w:t>
      </w:r>
      <w:r w:rsidRPr="00916603">
        <w:rPr>
          <w:rFonts w:ascii="仿宋" w:eastAsia="仿宋" w:hAnsi="仿宋"/>
          <w:sz w:val="30"/>
          <w:szCs w:val="30"/>
        </w:rPr>
        <w:t>领域专家和读者代表</w:t>
      </w:r>
      <w:r w:rsidR="00434237" w:rsidRPr="00916603">
        <w:rPr>
          <w:rFonts w:ascii="仿宋" w:eastAsia="仿宋" w:hAnsi="仿宋" w:hint="eastAsia"/>
          <w:sz w:val="30"/>
          <w:szCs w:val="30"/>
        </w:rPr>
        <w:t>组成</w:t>
      </w:r>
      <w:r w:rsidRPr="00916603">
        <w:rPr>
          <w:rFonts w:ascii="仿宋" w:eastAsia="仿宋" w:hAnsi="仿宋"/>
          <w:sz w:val="30"/>
          <w:szCs w:val="30"/>
        </w:rPr>
        <w:t>专家审读小组，</w:t>
      </w:r>
      <w:r w:rsidR="00434237" w:rsidRPr="00916603">
        <w:rPr>
          <w:rFonts w:ascii="仿宋" w:eastAsia="仿宋" w:hAnsi="仿宋" w:hint="eastAsia"/>
          <w:sz w:val="30"/>
          <w:szCs w:val="30"/>
        </w:rPr>
        <w:t>研究审定</w:t>
      </w:r>
      <w:r w:rsidRPr="00916603">
        <w:rPr>
          <w:rFonts w:ascii="仿宋" w:eastAsia="仿宋" w:hAnsi="仿宋"/>
          <w:sz w:val="30"/>
          <w:szCs w:val="30"/>
        </w:rPr>
        <w:t>各</w:t>
      </w:r>
      <w:r w:rsidRPr="00916603">
        <w:rPr>
          <w:rFonts w:ascii="仿宋" w:eastAsia="仿宋" w:hAnsi="仿宋" w:hint="eastAsia"/>
          <w:sz w:val="30"/>
          <w:szCs w:val="30"/>
        </w:rPr>
        <w:t>出版社</w:t>
      </w:r>
      <w:r w:rsidRPr="00916603">
        <w:rPr>
          <w:rFonts w:ascii="仿宋" w:eastAsia="仿宋" w:hAnsi="仿宋"/>
          <w:sz w:val="30"/>
          <w:szCs w:val="30"/>
        </w:rPr>
        <w:t>申报</w:t>
      </w:r>
      <w:r w:rsidRPr="00916603">
        <w:rPr>
          <w:rFonts w:ascii="仿宋" w:eastAsia="仿宋" w:hAnsi="仿宋" w:hint="eastAsia"/>
          <w:sz w:val="30"/>
          <w:szCs w:val="30"/>
        </w:rPr>
        <w:t>的荐书赠书目录。</w:t>
      </w:r>
    </w:p>
    <w:p w14:paraId="40B2BDF3" w14:textId="450BDC7C" w:rsidR="00464B26" w:rsidRPr="00916603" w:rsidRDefault="00464B26" w:rsidP="00464B26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（二）中国成人教育协会协调终身教育平台、全民终身学习公共服务平台、中国社区教育网、中国老年教育网、中国教育报、中国教育电视台等媒体平台及时推介各出版社的荐书、赠书。</w:t>
      </w:r>
    </w:p>
    <w:p w14:paraId="5D4DEB2A" w14:textId="4F66A4BE" w:rsidR="00325784" w:rsidRPr="00916603" w:rsidRDefault="00325784" w:rsidP="00325784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（三）中国成人教育协会搭建读书分享平台，通过“终身学习·全民悦读”公众号</w:t>
      </w:r>
      <w:r w:rsidR="00434237" w:rsidRPr="00916603">
        <w:rPr>
          <w:rFonts w:ascii="仿宋" w:eastAsia="仿宋" w:hAnsi="仿宋" w:hint="eastAsia"/>
          <w:sz w:val="30"/>
          <w:szCs w:val="30"/>
        </w:rPr>
        <w:t>定期</w:t>
      </w:r>
      <w:r w:rsidRPr="00916603">
        <w:rPr>
          <w:rFonts w:ascii="仿宋" w:eastAsia="仿宋" w:hAnsi="仿宋" w:hint="eastAsia"/>
          <w:sz w:val="30"/>
          <w:szCs w:val="30"/>
        </w:rPr>
        <w:t>推出“新书推荐”；“终身学习·全民悦读”视频号定期推出“社长（总编）荐书”“学者荐书”“编辑荐书”等，提供在线讨论区，促进读者之间的交流和互动，提升学习效果，引导并助力全民阅读学习。</w:t>
      </w:r>
    </w:p>
    <w:p w14:paraId="5F0F087F" w14:textId="563974B5" w:rsidR="00464B26" w:rsidRPr="00916603" w:rsidRDefault="00325784" w:rsidP="00325784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（四）进行阅读研究和效果评估。中国成人教育协会将开展相关课题研究，对荐书活动的效果进行研究和评估，了解荐书活动开展情况、读者的阅读需求和满意度，为荐书活动的改进提供科学依据。</w:t>
      </w:r>
    </w:p>
    <w:p w14:paraId="0DFF16F3" w14:textId="6B21ADB2" w:rsidR="00325784" w:rsidRPr="00916603" w:rsidRDefault="00325784" w:rsidP="00325784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（五）加强培训交流及活动品牌项目推介。中国成人教育协会将定期举办研讨会、培训班、经验交流会等活动，促进各高校出版社</w:t>
      </w:r>
      <w:r w:rsidR="00EB3EE2" w:rsidRPr="00916603">
        <w:rPr>
          <w:rFonts w:ascii="仿宋" w:eastAsia="仿宋" w:hAnsi="仿宋" w:hint="eastAsia"/>
          <w:sz w:val="30"/>
          <w:szCs w:val="30"/>
        </w:rPr>
        <w:t>、会员单位</w:t>
      </w:r>
      <w:r w:rsidRPr="00916603">
        <w:rPr>
          <w:rFonts w:ascii="仿宋" w:eastAsia="仿宋" w:hAnsi="仿宋" w:hint="eastAsia"/>
          <w:sz w:val="30"/>
          <w:szCs w:val="30"/>
        </w:rPr>
        <w:t>经验分享和合作。推介一批荐书活动品牌项目，对荐书活动开展好的单位给予宣传、案例推广。</w:t>
      </w:r>
    </w:p>
    <w:p w14:paraId="7393095F" w14:textId="534C1922" w:rsidR="00464B26" w:rsidRPr="00916603" w:rsidRDefault="00325784" w:rsidP="002C5C97">
      <w:pPr>
        <w:ind w:firstLineChars="200" w:firstLine="602"/>
        <w:rPr>
          <w:rFonts w:ascii="仿宋" w:eastAsia="仿宋" w:hAnsi="仿宋"/>
          <w:b/>
          <w:bCs/>
          <w:sz w:val="30"/>
          <w:szCs w:val="30"/>
        </w:rPr>
      </w:pPr>
      <w:r w:rsidRPr="00916603">
        <w:rPr>
          <w:rFonts w:ascii="仿宋" w:eastAsia="仿宋" w:hAnsi="仿宋" w:hint="eastAsia"/>
          <w:b/>
          <w:bCs/>
          <w:sz w:val="30"/>
          <w:szCs w:val="30"/>
        </w:rPr>
        <w:t>五、2</w:t>
      </w:r>
      <w:r w:rsidRPr="00916603">
        <w:rPr>
          <w:rFonts w:ascii="仿宋" w:eastAsia="仿宋" w:hAnsi="仿宋"/>
          <w:b/>
          <w:bCs/>
          <w:sz w:val="30"/>
          <w:szCs w:val="30"/>
        </w:rPr>
        <w:t>023</w:t>
      </w:r>
      <w:r w:rsidRPr="00916603">
        <w:rPr>
          <w:rFonts w:ascii="仿宋" w:eastAsia="仿宋" w:hAnsi="仿宋" w:hint="eastAsia"/>
          <w:b/>
          <w:bCs/>
          <w:sz w:val="30"/>
          <w:szCs w:val="30"/>
        </w:rPr>
        <w:t>年申报工作要求</w:t>
      </w:r>
    </w:p>
    <w:p w14:paraId="6CFBAA56" w14:textId="42F010B0" w:rsidR="00325784" w:rsidRPr="00916603" w:rsidRDefault="00325784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（一）</w:t>
      </w:r>
      <w:r w:rsidRPr="00916603">
        <w:rPr>
          <w:rFonts w:ascii="仿宋" w:eastAsia="仿宋" w:hAnsi="仿宋"/>
          <w:sz w:val="30"/>
          <w:szCs w:val="30"/>
        </w:rPr>
        <w:t>各</w:t>
      </w:r>
      <w:r w:rsidRPr="00916603">
        <w:rPr>
          <w:rFonts w:ascii="仿宋" w:eastAsia="仿宋" w:hAnsi="仿宋" w:hint="eastAsia"/>
          <w:sz w:val="30"/>
          <w:szCs w:val="30"/>
        </w:rPr>
        <w:t>高校出版社</w:t>
      </w:r>
      <w:r w:rsidR="00EB3EE2" w:rsidRPr="00916603">
        <w:rPr>
          <w:rFonts w:ascii="仿宋" w:eastAsia="仿宋" w:hAnsi="仿宋" w:hint="eastAsia"/>
          <w:sz w:val="30"/>
          <w:szCs w:val="30"/>
        </w:rPr>
        <w:t>、会员单位</w:t>
      </w:r>
      <w:r w:rsidRPr="00916603">
        <w:rPr>
          <w:rFonts w:ascii="仿宋" w:eastAsia="仿宋" w:hAnsi="仿宋" w:hint="eastAsia"/>
          <w:sz w:val="30"/>
          <w:szCs w:val="30"/>
        </w:rPr>
        <w:t>在2</w:t>
      </w:r>
      <w:r w:rsidRPr="00916603">
        <w:rPr>
          <w:rFonts w:ascii="仿宋" w:eastAsia="仿宋" w:hAnsi="仿宋"/>
          <w:sz w:val="30"/>
          <w:szCs w:val="30"/>
        </w:rPr>
        <w:t>023</w:t>
      </w:r>
      <w:r w:rsidRPr="00916603">
        <w:rPr>
          <w:rFonts w:ascii="仿宋" w:eastAsia="仿宋" w:hAnsi="仿宋" w:hint="eastAsia"/>
          <w:sz w:val="30"/>
          <w:szCs w:val="30"/>
        </w:rPr>
        <w:t>年全民终身学习活动周</w:t>
      </w:r>
      <w:r w:rsidR="0061140F" w:rsidRPr="00916603">
        <w:rPr>
          <w:rFonts w:ascii="仿宋" w:eastAsia="仿宋" w:hAnsi="仿宋" w:hint="eastAsia"/>
          <w:sz w:val="30"/>
          <w:szCs w:val="30"/>
        </w:rPr>
        <w:t>全国</w:t>
      </w:r>
      <w:r w:rsidRPr="00916603">
        <w:rPr>
          <w:rFonts w:ascii="仿宋" w:eastAsia="仿宋" w:hAnsi="仿宋" w:hint="eastAsia"/>
          <w:sz w:val="30"/>
          <w:szCs w:val="30"/>
        </w:rPr>
        <w:t>总开幕式荐书申报（含电子出版物，下同）</w:t>
      </w:r>
      <w:r w:rsidR="00B64FFA" w:rsidRPr="00916603">
        <w:rPr>
          <w:rFonts w:ascii="仿宋" w:eastAsia="仿宋" w:hAnsi="仿宋" w:hint="eastAsia"/>
          <w:sz w:val="30"/>
          <w:szCs w:val="30"/>
        </w:rPr>
        <w:t>3-</w:t>
      </w:r>
      <w:r w:rsidR="00B64FFA" w:rsidRPr="00916603">
        <w:rPr>
          <w:rFonts w:ascii="仿宋" w:eastAsia="仿宋" w:hAnsi="仿宋"/>
          <w:sz w:val="30"/>
          <w:szCs w:val="30"/>
        </w:rPr>
        <w:t>5</w:t>
      </w:r>
      <w:r w:rsidRPr="00916603">
        <w:rPr>
          <w:rFonts w:ascii="仿宋" w:eastAsia="仿宋" w:hAnsi="仿宋" w:hint="eastAsia"/>
          <w:sz w:val="30"/>
          <w:szCs w:val="30"/>
        </w:rPr>
        <w:t>种，申</w:t>
      </w:r>
      <w:r w:rsidRPr="00916603">
        <w:rPr>
          <w:rFonts w:ascii="仿宋" w:eastAsia="仿宋" w:hAnsi="仿宋" w:hint="eastAsia"/>
          <w:sz w:val="30"/>
          <w:szCs w:val="30"/>
        </w:rPr>
        <w:lastRenderedPageBreak/>
        <w:t>报工作截止日期为202</w:t>
      </w:r>
      <w:r w:rsidRPr="00916603">
        <w:rPr>
          <w:rFonts w:ascii="仿宋" w:eastAsia="仿宋" w:hAnsi="仿宋"/>
          <w:sz w:val="30"/>
          <w:szCs w:val="30"/>
        </w:rPr>
        <w:t>3</w:t>
      </w:r>
      <w:r w:rsidRPr="00916603">
        <w:rPr>
          <w:rFonts w:ascii="仿宋" w:eastAsia="仿宋" w:hAnsi="仿宋" w:hint="eastAsia"/>
          <w:sz w:val="30"/>
          <w:szCs w:val="30"/>
        </w:rPr>
        <w:t>年</w:t>
      </w:r>
      <w:r w:rsidRPr="00916603">
        <w:rPr>
          <w:rFonts w:ascii="仿宋" w:eastAsia="仿宋" w:hAnsi="仿宋"/>
          <w:sz w:val="30"/>
          <w:szCs w:val="30"/>
        </w:rPr>
        <w:t>8</w:t>
      </w:r>
      <w:r w:rsidRPr="00916603">
        <w:rPr>
          <w:rFonts w:ascii="仿宋" w:eastAsia="仿宋" w:hAnsi="仿宋" w:hint="eastAsia"/>
          <w:sz w:val="30"/>
          <w:szCs w:val="30"/>
        </w:rPr>
        <w:t>月1</w:t>
      </w:r>
      <w:r w:rsidRPr="00916603">
        <w:rPr>
          <w:rFonts w:ascii="仿宋" w:eastAsia="仿宋" w:hAnsi="仿宋"/>
          <w:sz w:val="30"/>
          <w:szCs w:val="30"/>
        </w:rPr>
        <w:t>5</w:t>
      </w:r>
      <w:r w:rsidRPr="00916603">
        <w:rPr>
          <w:rFonts w:ascii="仿宋" w:eastAsia="仿宋" w:hAnsi="仿宋" w:hint="eastAsia"/>
          <w:sz w:val="30"/>
          <w:szCs w:val="30"/>
        </w:rPr>
        <w:t>日。</w:t>
      </w:r>
    </w:p>
    <w:p w14:paraId="28D3ED40" w14:textId="4E3CFB80" w:rsidR="00325784" w:rsidRPr="00916603" w:rsidRDefault="00325784" w:rsidP="002C5C9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（二）各高校出版社</w:t>
      </w:r>
      <w:r w:rsidR="00EB3EE2" w:rsidRPr="00916603">
        <w:rPr>
          <w:rFonts w:ascii="仿宋" w:eastAsia="仿宋" w:hAnsi="仿宋" w:hint="eastAsia"/>
          <w:sz w:val="30"/>
          <w:szCs w:val="30"/>
        </w:rPr>
        <w:t>、会员单位</w:t>
      </w:r>
      <w:r w:rsidRPr="00916603">
        <w:rPr>
          <w:rFonts w:ascii="仿宋" w:eastAsia="仿宋" w:hAnsi="仿宋" w:hint="eastAsia"/>
          <w:sz w:val="30"/>
          <w:szCs w:val="30"/>
        </w:rPr>
        <w:t>自愿在2</w:t>
      </w:r>
      <w:r w:rsidRPr="00916603">
        <w:rPr>
          <w:rFonts w:ascii="仿宋" w:eastAsia="仿宋" w:hAnsi="仿宋"/>
          <w:sz w:val="30"/>
          <w:szCs w:val="30"/>
        </w:rPr>
        <w:t>023</w:t>
      </w:r>
      <w:r w:rsidRPr="00916603">
        <w:rPr>
          <w:rFonts w:ascii="仿宋" w:eastAsia="仿宋" w:hAnsi="仿宋" w:hint="eastAsia"/>
          <w:sz w:val="30"/>
          <w:szCs w:val="30"/>
        </w:rPr>
        <w:t>年教育部全民终身学习活动周总开幕式参加捐赠</w:t>
      </w:r>
      <w:r w:rsidR="005306CE" w:rsidRPr="00916603">
        <w:rPr>
          <w:rFonts w:ascii="仿宋" w:eastAsia="仿宋" w:hAnsi="仿宋" w:hint="eastAsia"/>
          <w:sz w:val="30"/>
          <w:szCs w:val="30"/>
        </w:rPr>
        <w:t>，</w:t>
      </w:r>
      <w:r w:rsidRPr="00916603">
        <w:rPr>
          <w:rFonts w:ascii="仿宋" w:eastAsia="仿宋" w:hAnsi="仿宋" w:hint="eastAsia"/>
          <w:sz w:val="30"/>
          <w:szCs w:val="30"/>
        </w:rPr>
        <w:t>由中国成人教育协会颁发</w:t>
      </w:r>
      <w:r w:rsidR="005306CE" w:rsidRPr="00916603">
        <w:rPr>
          <w:rFonts w:ascii="仿宋" w:eastAsia="仿宋" w:hAnsi="仿宋" w:hint="eastAsia"/>
          <w:sz w:val="30"/>
          <w:szCs w:val="30"/>
        </w:rPr>
        <w:t>捐赠</w:t>
      </w:r>
      <w:r w:rsidR="0057360A" w:rsidRPr="00916603">
        <w:rPr>
          <w:rFonts w:ascii="仿宋" w:eastAsia="仿宋" w:hAnsi="仿宋" w:hint="eastAsia"/>
          <w:sz w:val="30"/>
          <w:szCs w:val="30"/>
        </w:rPr>
        <w:t>“某出版社阅读专区”</w:t>
      </w:r>
      <w:r w:rsidRPr="00916603">
        <w:rPr>
          <w:rFonts w:ascii="仿宋" w:eastAsia="仿宋" w:hAnsi="仿宋" w:hint="eastAsia"/>
          <w:sz w:val="30"/>
          <w:szCs w:val="30"/>
        </w:rPr>
        <w:t>铜牌</w:t>
      </w:r>
      <w:r w:rsidR="005306CE" w:rsidRPr="00916603">
        <w:rPr>
          <w:rFonts w:ascii="仿宋" w:eastAsia="仿宋" w:hAnsi="仿宋" w:hint="eastAsia"/>
          <w:sz w:val="30"/>
          <w:szCs w:val="30"/>
        </w:rPr>
        <w:t>。</w:t>
      </w:r>
    </w:p>
    <w:p w14:paraId="17625C12" w14:textId="6E2DB4C1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（三）各高校出版社</w:t>
      </w:r>
      <w:r w:rsidR="00EB3EE2" w:rsidRPr="00916603">
        <w:rPr>
          <w:rFonts w:ascii="仿宋" w:eastAsia="仿宋" w:hAnsi="仿宋" w:hint="eastAsia"/>
          <w:sz w:val="30"/>
          <w:szCs w:val="30"/>
        </w:rPr>
        <w:t>、会员单位</w:t>
      </w:r>
      <w:r w:rsidRPr="00916603">
        <w:rPr>
          <w:rFonts w:ascii="仿宋" w:eastAsia="仿宋" w:hAnsi="仿宋"/>
          <w:sz w:val="30"/>
          <w:szCs w:val="30"/>
        </w:rPr>
        <w:t>申报时，应</w:t>
      </w:r>
      <w:r w:rsidRPr="00916603">
        <w:rPr>
          <w:rFonts w:ascii="仿宋" w:eastAsia="仿宋" w:hAnsi="仿宋" w:hint="eastAsia"/>
          <w:sz w:val="30"/>
          <w:szCs w:val="30"/>
        </w:rPr>
        <w:t>填写《社长（总编）荐书表》（见附件），一式两份打印后加盖单位公章，与样书（一本）共同报送中国成人教育协会推进全民阅读工作委员会，并以邮件形式报送电子版材料和图书封面照片（一张）。各申报单位可结合实际情况邀请社长、总编辑或作者等录制2</w:t>
      </w:r>
      <w:r w:rsidRPr="00916603">
        <w:rPr>
          <w:rFonts w:ascii="仿宋" w:eastAsia="仿宋" w:hAnsi="仿宋"/>
          <w:sz w:val="30"/>
          <w:szCs w:val="30"/>
        </w:rPr>
        <w:t>-3分钟图书介绍视频</w:t>
      </w:r>
      <w:r w:rsidR="008F46EF" w:rsidRPr="00916603">
        <w:rPr>
          <w:rFonts w:ascii="仿宋" w:eastAsia="仿宋" w:hAnsi="仿宋" w:hint="eastAsia"/>
          <w:sz w:val="30"/>
          <w:szCs w:val="30"/>
        </w:rPr>
        <w:t>（技术要求：MP4格式，编码：H．264，分辨率：1280＊720P，帧率：25）</w:t>
      </w:r>
      <w:r w:rsidRPr="00916603">
        <w:rPr>
          <w:rFonts w:ascii="仿宋" w:eastAsia="仿宋" w:hAnsi="仿宋"/>
          <w:sz w:val="30"/>
          <w:szCs w:val="30"/>
        </w:rPr>
        <w:t>。</w:t>
      </w:r>
    </w:p>
    <w:p w14:paraId="3EB4DE0C" w14:textId="01184AFA" w:rsidR="00434237" w:rsidRPr="00916603" w:rsidRDefault="005306CE" w:rsidP="00434237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（四）</w:t>
      </w:r>
      <w:r w:rsidR="00434237" w:rsidRPr="00916603">
        <w:rPr>
          <w:rFonts w:ascii="仿宋" w:eastAsia="仿宋" w:hAnsi="仿宋" w:hint="eastAsia"/>
          <w:sz w:val="30"/>
          <w:szCs w:val="30"/>
        </w:rPr>
        <w:t>有意参加捐赠活动的高校出版社</w:t>
      </w:r>
      <w:r w:rsidR="00EB3EE2" w:rsidRPr="00916603">
        <w:rPr>
          <w:rFonts w:ascii="仿宋" w:eastAsia="仿宋" w:hAnsi="仿宋" w:hint="eastAsia"/>
          <w:sz w:val="30"/>
          <w:szCs w:val="30"/>
        </w:rPr>
        <w:t>、会员单位</w:t>
      </w:r>
      <w:r w:rsidR="00434237" w:rsidRPr="00916603">
        <w:rPr>
          <w:rFonts w:ascii="仿宋" w:eastAsia="仿宋" w:hAnsi="仿宋" w:hint="eastAsia"/>
          <w:sz w:val="30"/>
          <w:szCs w:val="30"/>
        </w:rPr>
        <w:t>请与中国成人教育协会项目部联系，如通过中国成人教育协会平台进行捐赠，协会可</w:t>
      </w:r>
      <w:r w:rsidR="004E14C7" w:rsidRPr="00916603">
        <w:rPr>
          <w:rFonts w:ascii="仿宋" w:eastAsia="仿宋" w:hAnsi="仿宋" w:hint="eastAsia"/>
          <w:sz w:val="30"/>
          <w:szCs w:val="30"/>
        </w:rPr>
        <w:t>协调</w:t>
      </w:r>
      <w:r w:rsidR="00434237" w:rsidRPr="00916603">
        <w:rPr>
          <w:rFonts w:ascii="仿宋" w:eastAsia="仿宋" w:hAnsi="仿宋" w:hint="eastAsia"/>
          <w:sz w:val="30"/>
          <w:szCs w:val="30"/>
        </w:rPr>
        <w:t>开具《公益事业捐赠统一票据（电子）》。</w:t>
      </w:r>
    </w:p>
    <w:p w14:paraId="43A8A8F1" w14:textId="3916F261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（五）本次推介活动不收取任何费用。</w:t>
      </w:r>
    </w:p>
    <w:p w14:paraId="386607DC" w14:textId="77777777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荐书活动联系人：</w:t>
      </w:r>
      <w:r w:rsidRPr="00916603">
        <w:rPr>
          <w:rFonts w:ascii="仿宋" w:eastAsia="仿宋" w:hAnsi="仿宋" w:cs="Times New Roman" w:hint="eastAsia"/>
          <w:sz w:val="30"/>
          <w:szCs w:val="30"/>
        </w:rPr>
        <w:t>王帅</w:t>
      </w:r>
    </w:p>
    <w:p w14:paraId="3D484263" w14:textId="77777777" w:rsidR="005306CE" w:rsidRPr="00916603" w:rsidRDefault="005306CE" w:rsidP="005306CE">
      <w:pPr>
        <w:ind w:firstLine="600"/>
        <w:rPr>
          <w:rFonts w:ascii="仿宋" w:eastAsia="仿宋" w:hAnsi="仿宋" w:cs="Times New Roman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  <w:shd w:val="clear" w:color="auto" w:fill="FFFFFF"/>
        </w:rPr>
        <w:t>通讯地址：</w:t>
      </w:r>
      <w:r w:rsidRPr="00916603">
        <w:rPr>
          <w:rFonts w:ascii="仿宋" w:eastAsia="仿宋" w:hAnsi="仿宋" w:cs="Times New Roman" w:hint="eastAsia"/>
          <w:sz w:val="30"/>
          <w:szCs w:val="30"/>
        </w:rPr>
        <w:t>北京市西城区德胜门外大街4号（高等教育出版社C座160</w:t>
      </w:r>
      <w:r w:rsidRPr="00916603">
        <w:rPr>
          <w:rFonts w:ascii="仿宋" w:eastAsia="仿宋" w:hAnsi="仿宋" w:cs="Times New Roman"/>
          <w:sz w:val="30"/>
          <w:szCs w:val="30"/>
        </w:rPr>
        <w:t>4</w:t>
      </w:r>
      <w:r w:rsidRPr="00916603">
        <w:rPr>
          <w:rFonts w:ascii="仿宋" w:eastAsia="仿宋" w:hAnsi="仿宋" w:cs="Times New Roman" w:hint="eastAsia"/>
          <w:sz w:val="30"/>
          <w:szCs w:val="30"/>
        </w:rPr>
        <w:t>）中国</w:t>
      </w:r>
      <w:proofErr w:type="gramStart"/>
      <w:r w:rsidRPr="00916603">
        <w:rPr>
          <w:rFonts w:ascii="仿宋" w:eastAsia="仿宋" w:hAnsi="仿宋" w:cs="Times New Roman" w:hint="eastAsia"/>
          <w:sz w:val="30"/>
          <w:szCs w:val="30"/>
        </w:rPr>
        <w:t>成协推进</w:t>
      </w:r>
      <w:proofErr w:type="gramEnd"/>
      <w:r w:rsidRPr="00916603">
        <w:rPr>
          <w:rFonts w:ascii="仿宋" w:eastAsia="仿宋" w:hAnsi="仿宋" w:cs="Times New Roman" w:hint="eastAsia"/>
          <w:sz w:val="30"/>
          <w:szCs w:val="30"/>
        </w:rPr>
        <w:t>全民阅读工作委员会王帅（收）</w:t>
      </w:r>
    </w:p>
    <w:p w14:paraId="1827A40A" w14:textId="77777777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  <w:shd w:val="clear" w:color="auto" w:fill="FFFFFF"/>
        </w:rPr>
      </w:pPr>
      <w:r w:rsidRPr="00916603">
        <w:rPr>
          <w:rFonts w:ascii="仿宋" w:eastAsia="仿宋" w:hAnsi="仿宋" w:cs="Times New Roman"/>
          <w:sz w:val="30"/>
          <w:szCs w:val="30"/>
        </w:rPr>
        <w:t>邮编：</w:t>
      </w:r>
      <w:r w:rsidRPr="00916603">
        <w:rPr>
          <w:rFonts w:ascii="仿宋" w:eastAsia="仿宋" w:hAnsi="仿宋" w:cs="Times New Roman" w:hint="eastAsia"/>
          <w:sz w:val="30"/>
          <w:szCs w:val="30"/>
        </w:rPr>
        <w:t>100120</w:t>
      </w:r>
    </w:p>
    <w:p w14:paraId="43CCBF77" w14:textId="77777777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  <w:shd w:val="clear" w:color="auto" w:fill="FFFFFF"/>
        </w:rPr>
      </w:pPr>
      <w:r w:rsidRPr="00916603">
        <w:rPr>
          <w:rFonts w:ascii="仿宋" w:eastAsia="仿宋" w:hAnsi="仿宋" w:hint="eastAsia"/>
          <w:sz w:val="30"/>
          <w:szCs w:val="30"/>
          <w:shd w:val="clear" w:color="auto" w:fill="FFFFFF"/>
        </w:rPr>
        <w:t>联系电话：</w:t>
      </w:r>
      <w:r w:rsidRPr="00916603">
        <w:rPr>
          <w:rFonts w:ascii="仿宋" w:eastAsia="仿宋" w:hAnsi="仿宋" w:cs="Times New Roman" w:hint="eastAsia"/>
          <w:sz w:val="30"/>
          <w:szCs w:val="30"/>
        </w:rPr>
        <w:t>010-58581909</w:t>
      </w:r>
    </w:p>
    <w:p w14:paraId="20DA1C0A" w14:textId="77777777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电子邮箱：</w:t>
      </w:r>
      <w:r w:rsidRPr="00916603">
        <w:rPr>
          <w:rFonts w:ascii="仿宋" w:eastAsia="仿宋" w:hAnsi="仿宋"/>
          <w:sz w:val="30"/>
          <w:szCs w:val="30"/>
        </w:rPr>
        <w:t>wangshuai@hep.com.cn</w:t>
      </w:r>
    </w:p>
    <w:p w14:paraId="6A725D02" w14:textId="77777777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捐赠活动联系人：黄晓晨</w:t>
      </w:r>
    </w:p>
    <w:p w14:paraId="40670A77" w14:textId="77777777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  <w:shd w:val="clear" w:color="auto" w:fill="FFFFFF"/>
        </w:rPr>
        <w:lastRenderedPageBreak/>
        <w:t>通讯地址：</w:t>
      </w:r>
      <w:r w:rsidRPr="00916603">
        <w:rPr>
          <w:rFonts w:ascii="仿宋" w:eastAsia="仿宋" w:hAnsi="仿宋" w:cs="Times New Roman" w:hint="eastAsia"/>
          <w:sz w:val="30"/>
          <w:szCs w:val="30"/>
        </w:rPr>
        <w:t>北京市西城区德胜门外大街4号（高等教育出版社</w:t>
      </w:r>
      <w:proofErr w:type="gramStart"/>
      <w:r w:rsidRPr="00916603">
        <w:rPr>
          <w:rFonts w:ascii="仿宋" w:eastAsia="仿宋" w:hAnsi="仿宋" w:cs="Times New Roman" w:hint="eastAsia"/>
          <w:sz w:val="30"/>
          <w:szCs w:val="30"/>
        </w:rPr>
        <w:t>综技楼</w:t>
      </w:r>
      <w:proofErr w:type="gramEnd"/>
      <w:r w:rsidRPr="00916603">
        <w:rPr>
          <w:rFonts w:ascii="仿宋" w:eastAsia="仿宋" w:hAnsi="仿宋" w:cs="Times New Roman" w:hint="eastAsia"/>
          <w:sz w:val="30"/>
          <w:szCs w:val="30"/>
        </w:rPr>
        <w:t>1</w:t>
      </w:r>
      <w:r w:rsidRPr="00916603">
        <w:rPr>
          <w:rFonts w:ascii="仿宋" w:eastAsia="仿宋" w:hAnsi="仿宋" w:cs="Times New Roman"/>
          <w:sz w:val="30"/>
          <w:szCs w:val="30"/>
        </w:rPr>
        <w:t>04</w:t>
      </w:r>
      <w:r w:rsidRPr="00916603">
        <w:rPr>
          <w:rFonts w:ascii="仿宋" w:eastAsia="仿宋" w:hAnsi="仿宋" w:cs="Times New Roman" w:hint="eastAsia"/>
          <w:sz w:val="30"/>
          <w:szCs w:val="30"/>
        </w:rPr>
        <w:t>）中国</w:t>
      </w:r>
      <w:proofErr w:type="gramStart"/>
      <w:r w:rsidRPr="00916603">
        <w:rPr>
          <w:rFonts w:ascii="仿宋" w:eastAsia="仿宋" w:hAnsi="仿宋" w:cs="Times New Roman" w:hint="eastAsia"/>
          <w:sz w:val="30"/>
          <w:szCs w:val="30"/>
        </w:rPr>
        <w:t>成协项目</w:t>
      </w:r>
      <w:proofErr w:type="gramEnd"/>
      <w:r w:rsidRPr="00916603">
        <w:rPr>
          <w:rFonts w:ascii="仿宋" w:eastAsia="仿宋" w:hAnsi="仿宋" w:cs="Times New Roman" w:hint="eastAsia"/>
          <w:sz w:val="30"/>
          <w:szCs w:val="30"/>
        </w:rPr>
        <w:t>部</w:t>
      </w:r>
      <w:r w:rsidRPr="00916603">
        <w:rPr>
          <w:rFonts w:ascii="仿宋" w:eastAsia="仿宋" w:hAnsi="仿宋" w:hint="eastAsia"/>
          <w:sz w:val="30"/>
          <w:szCs w:val="30"/>
        </w:rPr>
        <w:t>黄晓晨（收）</w:t>
      </w:r>
    </w:p>
    <w:p w14:paraId="4C0950EB" w14:textId="77777777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  <w:shd w:val="clear" w:color="auto" w:fill="FFFFFF"/>
        </w:rPr>
      </w:pPr>
      <w:r w:rsidRPr="00916603">
        <w:rPr>
          <w:rFonts w:ascii="仿宋" w:eastAsia="仿宋" w:hAnsi="仿宋" w:cs="Times New Roman"/>
          <w:sz w:val="30"/>
          <w:szCs w:val="30"/>
        </w:rPr>
        <w:t>邮编：</w:t>
      </w:r>
      <w:r w:rsidRPr="00916603">
        <w:rPr>
          <w:rFonts w:ascii="仿宋" w:eastAsia="仿宋" w:hAnsi="仿宋" w:cs="Times New Roman" w:hint="eastAsia"/>
          <w:sz w:val="30"/>
          <w:szCs w:val="30"/>
        </w:rPr>
        <w:t>100120</w:t>
      </w:r>
    </w:p>
    <w:p w14:paraId="1C723179" w14:textId="77777777" w:rsidR="005306CE" w:rsidRPr="00916603" w:rsidRDefault="005306CE" w:rsidP="005306CE">
      <w:pPr>
        <w:ind w:firstLine="600"/>
        <w:rPr>
          <w:rFonts w:ascii="仿宋" w:eastAsia="仿宋" w:hAnsi="仿宋"/>
          <w:sz w:val="30"/>
          <w:szCs w:val="30"/>
          <w:shd w:val="clear" w:color="auto" w:fill="FFFFFF"/>
        </w:rPr>
      </w:pPr>
      <w:r w:rsidRPr="00916603">
        <w:rPr>
          <w:rFonts w:ascii="仿宋" w:eastAsia="仿宋" w:hAnsi="仿宋" w:hint="eastAsia"/>
          <w:sz w:val="30"/>
          <w:szCs w:val="30"/>
          <w:shd w:val="clear" w:color="auto" w:fill="FFFFFF"/>
        </w:rPr>
        <w:t>联系电话：</w:t>
      </w:r>
      <w:r w:rsidRPr="00916603">
        <w:rPr>
          <w:rFonts w:ascii="仿宋" w:eastAsia="仿宋" w:hAnsi="仿宋" w:cs="Times New Roman" w:hint="eastAsia"/>
          <w:sz w:val="30"/>
          <w:szCs w:val="30"/>
        </w:rPr>
        <w:t>010-5858</w:t>
      </w:r>
      <w:r w:rsidRPr="00916603">
        <w:rPr>
          <w:rFonts w:ascii="仿宋" w:eastAsia="仿宋" w:hAnsi="仿宋" w:cs="Times New Roman"/>
          <w:sz w:val="30"/>
          <w:szCs w:val="30"/>
        </w:rPr>
        <w:t>1449</w:t>
      </w:r>
    </w:p>
    <w:p w14:paraId="5D57791A" w14:textId="3414E978" w:rsidR="005306CE" w:rsidRPr="00916603" w:rsidRDefault="005306CE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电子邮箱：</w:t>
      </w:r>
      <w:hyperlink r:id="rId8" w:history="1">
        <w:r w:rsidRPr="00916603">
          <w:rPr>
            <w:rStyle w:val="a4"/>
            <w:rFonts w:ascii="仿宋" w:eastAsia="仿宋" w:hAnsi="仿宋" w:hint="eastAsia"/>
            <w:color w:val="auto"/>
            <w:sz w:val="30"/>
            <w:szCs w:val="30"/>
            <w:u w:val="none"/>
          </w:rPr>
          <w:t>ca</w:t>
        </w:r>
        <w:r w:rsidRPr="00916603">
          <w:rPr>
            <w:rStyle w:val="a4"/>
            <w:rFonts w:ascii="仿宋" w:eastAsia="仿宋" w:hAnsi="仿宋"/>
            <w:color w:val="auto"/>
            <w:sz w:val="30"/>
            <w:szCs w:val="30"/>
            <w:u w:val="none"/>
          </w:rPr>
          <w:t>eabgs@126.com</w:t>
        </w:r>
      </w:hyperlink>
    </w:p>
    <w:p w14:paraId="54CD7C2C" w14:textId="77777777" w:rsidR="005306CE" w:rsidRPr="00916603" w:rsidRDefault="005306CE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61333BF5" w14:textId="2F37AF17" w:rsidR="005306CE" w:rsidRPr="00B43D74" w:rsidRDefault="005306CE" w:rsidP="005306CE">
      <w:pPr>
        <w:ind w:firstLineChars="200" w:firstLine="586"/>
        <w:rPr>
          <w:rFonts w:ascii="仿宋" w:eastAsia="仿宋" w:hAnsi="仿宋"/>
          <w:w w:val="98"/>
          <w:sz w:val="30"/>
          <w:szCs w:val="30"/>
        </w:rPr>
      </w:pPr>
      <w:r w:rsidRPr="00B43D74">
        <w:rPr>
          <w:rFonts w:ascii="仿宋" w:eastAsia="仿宋" w:hAnsi="仿宋" w:hint="eastAsia"/>
          <w:w w:val="98"/>
          <w:sz w:val="30"/>
          <w:szCs w:val="30"/>
        </w:rPr>
        <w:t>附件1</w:t>
      </w:r>
      <w:r w:rsidR="00B2287A" w:rsidRPr="00B43D74">
        <w:rPr>
          <w:rFonts w:ascii="仿宋" w:eastAsia="仿宋" w:hAnsi="仿宋" w:hint="eastAsia"/>
          <w:w w:val="98"/>
          <w:sz w:val="30"/>
          <w:szCs w:val="30"/>
        </w:rPr>
        <w:t>：</w:t>
      </w:r>
      <w:r w:rsidRPr="00B43D74">
        <w:rPr>
          <w:rFonts w:ascii="仿宋" w:eastAsia="仿宋" w:hAnsi="仿宋" w:hint="eastAsia"/>
          <w:w w:val="98"/>
          <w:sz w:val="30"/>
          <w:szCs w:val="30"/>
        </w:rPr>
        <w:t>社长（总编）荐书表</w:t>
      </w:r>
    </w:p>
    <w:p w14:paraId="7EE1D3F7" w14:textId="177EBD84" w:rsidR="005306CE" w:rsidRPr="00B43D74" w:rsidRDefault="005306CE" w:rsidP="005306CE">
      <w:pPr>
        <w:ind w:firstLineChars="200" w:firstLine="586"/>
        <w:rPr>
          <w:rFonts w:ascii="仿宋" w:eastAsia="仿宋" w:hAnsi="仿宋"/>
          <w:w w:val="98"/>
          <w:sz w:val="30"/>
          <w:szCs w:val="30"/>
        </w:rPr>
      </w:pPr>
      <w:r w:rsidRPr="00B43D74">
        <w:rPr>
          <w:rFonts w:ascii="仿宋" w:eastAsia="仿宋" w:hAnsi="仿宋" w:hint="eastAsia"/>
          <w:w w:val="98"/>
          <w:sz w:val="30"/>
          <w:szCs w:val="30"/>
        </w:rPr>
        <w:t>附件2</w:t>
      </w:r>
      <w:r w:rsidR="00B2287A" w:rsidRPr="00B43D74">
        <w:rPr>
          <w:rFonts w:ascii="仿宋" w:eastAsia="仿宋" w:hAnsi="仿宋" w:hint="eastAsia"/>
          <w:w w:val="98"/>
          <w:sz w:val="30"/>
          <w:szCs w:val="30"/>
        </w:rPr>
        <w:t>：</w:t>
      </w:r>
      <w:r w:rsidRPr="00B43D74">
        <w:rPr>
          <w:rFonts w:ascii="仿宋" w:eastAsia="仿宋" w:hAnsi="仿宋" w:hint="eastAsia"/>
          <w:w w:val="98"/>
          <w:sz w:val="30"/>
          <w:szCs w:val="30"/>
        </w:rPr>
        <w:t>捐赠书单</w:t>
      </w:r>
    </w:p>
    <w:p w14:paraId="4353A92B" w14:textId="743076AA" w:rsidR="005306CE" w:rsidRPr="00B43D74" w:rsidRDefault="0061140F" w:rsidP="005306CE">
      <w:pPr>
        <w:ind w:firstLineChars="200" w:firstLine="586"/>
        <w:rPr>
          <w:rFonts w:ascii="仿宋" w:eastAsia="仿宋" w:hAnsi="仿宋"/>
          <w:w w:val="98"/>
          <w:sz w:val="30"/>
          <w:szCs w:val="30"/>
        </w:rPr>
      </w:pPr>
      <w:r w:rsidRPr="00B43D74">
        <w:rPr>
          <w:rFonts w:ascii="仿宋" w:eastAsia="仿宋" w:hAnsi="仿宋" w:hint="eastAsia"/>
          <w:w w:val="98"/>
          <w:sz w:val="30"/>
          <w:szCs w:val="30"/>
        </w:rPr>
        <w:t>附件3：教育部办公厅关于广泛开展全民终身学习活动的通知</w:t>
      </w:r>
    </w:p>
    <w:p w14:paraId="29F1AE71" w14:textId="77777777" w:rsidR="00916603" w:rsidRPr="00916603" w:rsidRDefault="00916603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06D123DE" w14:textId="35F0515D" w:rsidR="005306CE" w:rsidRPr="00916603" w:rsidRDefault="005306CE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 xml:space="preserve"> </w:t>
      </w:r>
      <w:r w:rsidRPr="00916603">
        <w:rPr>
          <w:rFonts w:ascii="仿宋" w:eastAsia="仿宋" w:hAnsi="仿宋"/>
          <w:sz w:val="30"/>
          <w:szCs w:val="30"/>
        </w:rPr>
        <w:t xml:space="preserve">                             </w:t>
      </w:r>
      <w:r w:rsidRPr="00916603">
        <w:rPr>
          <w:rFonts w:ascii="仿宋" w:eastAsia="仿宋" w:hAnsi="仿宋" w:hint="eastAsia"/>
          <w:sz w:val="30"/>
          <w:szCs w:val="30"/>
        </w:rPr>
        <w:t>中国成人教育协会</w:t>
      </w:r>
    </w:p>
    <w:p w14:paraId="2171D277" w14:textId="224EA414" w:rsidR="005306CE" w:rsidRDefault="005306CE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 xml:space="preserve"> </w:t>
      </w:r>
      <w:r w:rsidRPr="00916603">
        <w:rPr>
          <w:rFonts w:ascii="仿宋" w:eastAsia="仿宋" w:hAnsi="仿宋"/>
          <w:sz w:val="30"/>
          <w:szCs w:val="30"/>
        </w:rPr>
        <w:t xml:space="preserve">                              2023</w:t>
      </w:r>
      <w:r w:rsidRPr="00916603">
        <w:rPr>
          <w:rFonts w:ascii="仿宋" w:eastAsia="仿宋" w:hAnsi="仿宋" w:hint="eastAsia"/>
          <w:sz w:val="30"/>
          <w:szCs w:val="30"/>
        </w:rPr>
        <w:t>年7月</w:t>
      </w:r>
      <w:r w:rsidR="00890874" w:rsidRPr="00916603">
        <w:rPr>
          <w:rFonts w:ascii="仿宋" w:eastAsia="仿宋" w:hAnsi="仿宋"/>
          <w:sz w:val="30"/>
          <w:szCs w:val="30"/>
        </w:rPr>
        <w:t>20</w:t>
      </w:r>
      <w:r w:rsidRPr="00916603">
        <w:rPr>
          <w:rFonts w:ascii="仿宋" w:eastAsia="仿宋" w:hAnsi="仿宋" w:hint="eastAsia"/>
          <w:sz w:val="30"/>
          <w:szCs w:val="30"/>
        </w:rPr>
        <w:t>日</w:t>
      </w:r>
    </w:p>
    <w:p w14:paraId="0A61D69F" w14:textId="77777777" w:rsidR="00916603" w:rsidRDefault="00916603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5A813A19" w14:textId="77777777" w:rsidR="00916603" w:rsidRDefault="00916603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2504466A" w14:textId="77777777" w:rsidR="00916603" w:rsidRDefault="00916603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29A99372" w14:textId="77777777" w:rsidR="00916603" w:rsidRDefault="00916603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7A21B889" w14:textId="77777777" w:rsidR="00916603" w:rsidRDefault="00916603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7DE77160" w14:textId="77777777" w:rsidR="00916603" w:rsidRDefault="00916603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694E267A" w14:textId="77777777" w:rsidR="003A0D68" w:rsidRDefault="003A0D68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53787149" w14:textId="77777777" w:rsidR="003A0D68" w:rsidRPr="00916603" w:rsidRDefault="003A0D68" w:rsidP="005306CE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14:paraId="1C92978A" w14:textId="4A2AB68D" w:rsidR="00673FAE" w:rsidRPr="00916603" w:rsidRDefault="00D273E0" w:rsidP="00D273E0">
      <w:pPr>
        <w:rPr>
          <w:rFonts w:ascii="仿宋" w:eastAsia="仿宋" w:hAnsi="仿宋"/>
          <w:sz w:val="30"/>
          <w:szCs w:val="30"/>
        </w:rPr>
      </w:pPr>
      <w:r w:rsidRPr="00916603">
        <w:rPr>
          <w:rFonts w:ascii="仿宋" w:eastAsia="仿宋" w:hAnsi="仿宋" w:hint="eastAsia"/>
          <w:sz w:val="30"/>
          <w:szCs w:val="30"/>
        </w:rPr>
        <w:t>抄送：各省、自治区、直辖市、计划单列市、新疆生产建设兵团成教协会（学会）</w:t>
      </w:r>
      <w:r w:rsidR="00673FAE" w:rsidRPr="00916603">
        <w:rPr>
          <w:rFonts w:ascii="仿宋" w:eastAsia="仿宋" w:hAnsi="仿宋"/>
          <w:sz w:val="30"/>
          <w:szCs w:val="30"/>
        </w:rPr>
        <w:br w:type="page"/>
      </w:r>
    </w:p>
    <w:p w14:paraId="618F9AA1" w14:textId="324DE2AB" w:rsidR="005306CE" w:rsidRPr="00916603" w:rsidRDefault="005306CE" w:rsidP="005306CE">
      <w:pPr>
        <w:spacing w:line="560" w:lineRule="exact"/>
        <w:ind w:right="300"/>
        <w:jc w:val="left"/>
        <w:rPr>
          <w:rFonts w:ascii="仿宋" w:eastAsia="仿宋" w:hAnsi="仿宋" w:cs="Times New Roman"/>
          <w:sz w:val="30"/>
          <w:szCs w:val="30"/>
        </w:rPr>
      </w:pPr>
      <w:r w:rsidRPr="00916603">
        <w:rPr>
          <w:rFonts w:ascii="仿宋" w:eastAsia="仿宋" w:hAnsi="仿宋" w:cs="Times New Roman" w:hint="eastAsia"/>
          <w:sz w:val="30"/>
          <w:szCs w:val="30"/>
        </w:rPr>
        <w:lastRenderedPageBreak/>
        <w:t>附件1</w:t>
      </w:r>
    </w:p>
    <w:p w14:paraId="5D2C0E91" w14:textId="77777777" w:rsidR="005306CE" w:rsidRPr="00916603" w:rsidRDefault="005306CE" w:rsidP="005306CE">
      <w:pPr>
        <w:ind w:right="300" w:firstLine="600"/>
        <w:jc w:val="center"/>
        <w:rPr>
          <w:rFonts w:ascii="方正小标宋简体" w:eastAsia="方正小标宋简体" w:hAnsi="宋体" w:cs="Times New Roman"/>
          <w:sz w:val="36"/>
          <w:szCs w:val="36"/>
        </w:rPr>
      </w:pPr>
      <w:r w:rsidRPr="00916603">
        <w:rPr>
          <w:rFonts w:ascii="方正小标宋简体" w:eastAsia="方正小标宋简体" w:hAnsi="宋体" w:cs="Times New Roman" w:hint="eastAsia"/>
          <w:sz w:val="36"/>
          <w:szCs w:val="36"/>
        </w:rPr>
        <w:t>社长（总编）荐书表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47"/>
        <w:gridCol w:w="1601"/>
        <w:gridCol w:w="2226"/>
        <w:gridCol w:w="1922"/>
      </w:tblGrid>
      <w:tr w:rsidR="005306CE" w:rsidRPr="00916603" w14:paraId="1521A60F" w14:textId="77777777" w:rsidTr="005306CE">
        <w:trPr>
          <w:trHeight w:val="653"/>
        </w:trPr>
        <w:tc>
          <w:tcPr>
            <w:tcW w:w="2547" w:type="dxa"/>
          </w:tcPr>
          <w:p w14:paraId="7E37C915" w14:textId="1278A875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出版单位名称</w:t>
            </w:r>
          </w:p>
        </w:tc>
        <w:tc>
          <w:tcPr>
            <w:tcW w:w="5749" w:type="dxa"/>
            <w:gridSpan w:val="3"/>
          </w:tcPr>
          <w:p w14:paraId="3D2A26DC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5306CE" w:rsidRPr="00916603" w14:paraId="6B690370" w14:textId="77777777" w:rsidTr="005306CE">
        <w:trPr>
          <w:trHeight w:val="705"/>
        </w:trPr>
        <w:tc>
          <w:tcPr>
            <w:tcW w:w="2547" w:type="dxa"/>
          </w:tcPr>
          <w:p w14:paraId="46EC42A6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书名</w:t>
            </w:r>
          </w:p>
        </w:tc>
        <w:tc>
          <w:tcPr>
            <w:tcW w:w="5749" w:type="dxa"/>
            <w:gridSpan w:val="3"/>
          </w:tcPr>
          <w:p w14:paraId="70C5B2CB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5306CE" w:rsidRPr="00916603" w14:paraId="40953D06" w14:textId="77777777" w:rsidTr="005306CE">
        <w:trPr>
          <w:trHeight w:val="687"/>
        </w:trPr>
        <w:tc>
          <w:tcPr>
            <w:tcW w:w="2547" w:type="dxa"/>
          </w:tcPr>
          <w:p w14:paraId="36B5DCE5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作者</w:t>
            </w:r>
          </w:p>
        </w:tc>
        <w:tc>
          <w:tcPr>
            <w:tcW w:w="1601" w:type="dxa"/>
          </w:tcPr>
          <w:p w14:paraId="79E804BF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226" w:type="dxa"/>
          </w:tcPr>
          <w:p w14:paraId="550AFF22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出版时间</w:t>
            </w:r>
          </w:p>
        </w:tc>
        <w:tc>
          <w:tcPr>
            <w:tcW w:w="1922" w:type="dxa"/>
          </w:tcPr>
          <w:p w14:paraId="21EA9CFC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5306CE" w:rsidRPr="00916603" w14:paraId="3AD65114" w14:textId="77777777" w:rsidTr="005306CE">
        <w:trPr>
          <w:trHeight w:val="711"/>
        </w:trPr>
        <w:tc>
          <w:tcPr>
            <w:tcW w:w="2547" w:type="dxa"/>
          </w:tcPr>
          <w:p w14:paraId="3852E1FA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读者对象</w:t>
            </w:r>
          </w:p>
        </w:tc>
        <w:tc>
          <w:tcPr>
            <w:tcW w:w="5749" w:type="dxa"/>
            <w:gridSpan w:val="3"/>
          </w:tcPr>
          <w:p w14:paraId="5EB402A5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5306CE" w:rsidRPr="00916603" w14:paraId="4E64571E" w14:textId="77777777" w:rsidTr="005306CE">
        <w:trPr>
          <w:trHeight w:val="693"/>
        </w:trPr>
        <w:tc>
          <w:tcPr>
            <w:tcW w:w="2547" w:type="dxa"/>
          </w:tcPr>
          <w:p w14:paraId="4AF13DA3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推荐人</w:t>
            </w:r>
          </w:p>
        </w:tc>
        <w:tc>
          <w:tcPr>
            <w:tcW w:w="1601" w:type="dxa"/>
          </w:tcPr>
          <w:p w14:paraId="23D67A19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226" w:type="dxa"/>
          </w:tcPr>
          <w:p w14:paraId="7616C96D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推荐人职务</w:t>
            </w:r>
          </w:p>
        </w:tc>
        <w:tc>
          <w:tcPr>
            <w:tcW w:w="1922" w:type="dxa"/>
          </w:tcPr>
          <w:p w14:paraId="633A4B37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5306CE" w:rsidRPr="00916603" w14:paraId="54C14DEB" w14:textId="77777777" w:rsidTr="00EE59B4">
        <w:trPr>
          <w:trHeight w:val="2314"/>
        </w:trPr>
        <w:tc>
          <w:tcPr>
            <w:tcW w:w="8296" w:type="dxa"/>
            <w:gridSpan w:val="4"/>
          </w:tcPr>
          <w:p w14:paraId="7A6F0771" w14:textId="77777777" w:rsidR="005306CE" w:rsidRPr="00916603" w:rsidRDefault="005306CE" w:rsidP="005306CE">
            <w:pPr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荐语</w:t>
            </w:r>
          </w:p>
          <w:p w14:paraId="107D6953" w14:textId="77777777" w:rsidR="005306CE" w:rsidRPr="00916603" w:rsidRDefault="005306CE" w:rsidP="005306CE">
            <w:pPr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（不超过</w:t>
            </w: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>200</w:t>
            </w: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字）</w:t>
            </w:r>
          </w:p>
          <w:p w14:paraId="363E3E97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14:paraId="0CF3EB7E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14:paraId="049E02F0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14:paraId="3CE37393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14:paraId="7CD5A5B1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14:paraId="2B426898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14:paraId="2DB35B46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5306CE" w:rsidRPr="00916603" w14:paraId="7254E286" w14:textId="77777777" w:rsidTr="005306CE">
        <w:tc>
          <w:tcPr>
            <w:tcW w:w="2547" w:type="dxa"/>
            <w:vAlign w:val="center"/>
          </w:tcPr>
          <w:p w14:paraId="16D700C6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出版单位意见</w:t>
            </w:r>
          </w:p>
        </w:tc>
        <w:tc>
          <w:tcPr>
            <w:tcW w:w="5749" w:type="dxa"/>
            <w:gridSpan w:val="3"/>
          </w:tcPr>
          <w:p w14:paraId="51455B95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14:paraId="6CD7510C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14:paraId="1B4D251C" w14:textId="4F786506" w:rsidR="005306CE" w:rsidRPr="00916603" w:rsidRDefault="005306CE" w:rsidP="005306CE">
            <w:pPr>
              <w:spacing w:line="560" w:lineRule="exact"/>
              <w:ind w:right="9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 xml:space="preserve">                  </w:t>
            </w: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（公章）</w:t>
            </w:r>
          </w:p>
          <w:p w14:paraId="79955E70" w14:textId="23DA9A1D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 </w:t>
            </w: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 xml:space="preserve">               </w:t>
            </w: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年 </w:t>
            </w: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 xml:space="preserve">  </w:t>
            </w: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 xml:space="preserve">月  </w:t>
            </w: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 xml:space="preserve"> </w:t>
            </w: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日</w:t>
            </w:r>
          </w:p>
        </w:tc>
      </w:tr>
      <w:tr w:rsidR="005306CE" w:rsidRPr="00916603" w14:paraId="3F0F2D34" w14:textId="77777777" w:rsidTr="005306CE">
        <w:trPr>
          <w:trHeight w:val="681"/>
        </w:trPr>
        <w:tc>
          <w:tcPr>
            <w:tcW w:w="2547" w:type="dxa"/>
          </w:tcPr>
          <w:p w14:paraId="3D8327FD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联系人</w:t>
            </w:r>
          </w:p>
        </w:tc>
        <w:tc>
          <w:tcPr>
            <w:tcW w:w="1601" w:type="dxa"/>
          </w:tcPr>
          <w:p w14:paraId="6BA1F1BE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2226" w:type="dxa"/>
          </w:tcPr>
          <w:p w14:paraId="3EC40840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联系电话</w:t>
            </w:r>
          </w:p>
        </w:tc>
        <w:tc>
          <w:tcPr>
            <w:tcW w:w="1922" w:type="dxa"/>
          </w:tcPr>
          <w:p w14:paraId="017D4D68" w14:textId="77777777" w:rsidR="005306CE" w:rsidRPr="00916603" w:rsidRDefault="005306CE" w:rsidP="005306CE">
            <w:pPr>
              <w:spacing w:line="560" w:lineRule="exact"/>
              <w:ind w:right="300"/>
              <w:jc w:val="center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</w:tbl>
    <w:p w14:paraId="2181CEB0" w14:textId="77777777" w:rsidR="005306CE" w:rsidRPr="00A37B7F" w:rsidRDefault="005306CE" w:rsidP="002A125F">
      <w:pPr>
        <w:rPr>
          <w:rFonts w:ascii="仿宋" w:eastAsia="仿宋" w:hAnsi="仿宋"/>
          <w:sz w:val="32"/>
          <w:szCs w:val="32"/>
        </w:rPr>
      </w:pPr>
    </w:p>
    <w:p w14:paraId="541E6F13" w14:textId="72FCC5A5" w:rsidR="002A125F" w:rsidRPr="00916603" w:rsidRDefault="002A125F" w:rsidP="002A125F">
      <w:pPr>
        <w:rPr>
          <w:rFonts w:ascii="仿宋" w:eastAsia="仿宋" w:hAnsi="仿宋"/>
          <w:sz w:val="32"/>
          <w:szCs w:val="32"/>
        </w:rPr>
      </w:pPr>
      <w:r w:rsidRPr="00916603">
        <w:rPr>
          <w:rFonts w:ascii="仿宋" w:eastAsia="仿宋" w:hAnsi="仿宋" w:hint="eastAsia"/>
          <w:sz w:val="32"/>
          <w:szCs w:val="32"/>
        </w:rPr>
        <w:lastRenderedPageBreak/>
        <w:t>附件</w:t>
      </w:r>
      <w:r w:rsidRPr="00916603">
        <w:rPr>
          <w:rFonts w:ascii="仿宋" w:eastAsia="仿宋" w:hAnsi="仿宋"/>
          <w:sz w:val="32"/>
          <w:szCs w:val="32"/>
        </w:rPr>
        <w:t>2</w:t>
      </w:r>
    </w:p>
    <w:p w14:paraId="2E980093" w14:textId="6637393C" w:rsidR="002A125F" w:rsidRPr="00916603" w:rsidRDefault="002A125F" w:rsidP="002A125F">
      <w:pPr>
        <w:ind w:right="300" w:firstLine="600"/>
        <w:jc w:val="center"/>
        <w:rPr>
          <w:rFonts w:ascii="方正小标宋简体" w:eastAsia="方正小标宋简体" w:hAnsi="宋体" w:cs="Times New Roman"/>
          <w:sz w:val="36"/>
          <w:szCs w:val="36"/>
        </w:rPr>
      </w:pPr>
      <w:r w:rsidRPr="00916603">
        <w:rPr>
          <w:rFonts w:ascii="方正小标宋简体" w:eastAsia="方正小标宋简体" w:hAnsi="宋体" w:cs="Times New Roman" w:hint="eastAsia"/>
          <w:sz w:val="36"/>
          <w:szCs w:val="36"/>
        </w:rPr>
        <w:t>捐赠书单</w:t>
      </w:r>
    </w:p>
    <w:tbl>
      <w:tblPr>
        <w:tblStyle w:val="a7"/>
        <w:tblW w:w="8647" w:type="dxa"/>
        <w:tblInd w:w="-5" w:type="dxa"/>
        <w:tblLook w:val="04A0" w:firstRow="1" w:lastRow="0" w:firstColumn="1" w:lastColumn="0" w:noHBand="0" w:noVBand="1"/>
      </w:tblPr>
      <w:tblGrid>
        <w:gridCol w:w="1134"/>
        <w:gridCol w:w="1418"/>
        <w:gridCol w:w="1843"/>
        <w:gridCol w:w="1116"/>
        <w:gridCol w:w="1134"/>
        <w:gridCol w:w="1134"/>
        <w:gridCol w:w="1134"/>
      </w:tblGrid>
      <w:tr w:rsidR="002A125F" w:rsidRPr="00916603" w14:paraId="53B06C04" w14:textId="77777777" w:rsidTr="006C6063">
        <w:trPr>
          <w:trHeight w:val="300"/>
        </w:trPr>
        <w:tc>
          <w:tcPr>
            <w:tcW w:w="1134" w:type="dxa"/>
            <w:noWrap/>
            <w:hideMark/>
          </w:tcPr>
          <w:p w14:paraId="185AC49F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>序号</w:t>
            </w:r>
          </w:p>
        </w:tc>
        <w:tc>
          <w:tcPr>
            <w:tcW w:w="1418" w:type="dxa"/>
            <w:noWrap/>
            <w:hideMark/>
          </w:tcPr>
          <w:p w14:paraId="6D35CA98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proofErr w:type="gramStart"/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>物料号</w:t>
            </w:r>
            <w:proofErr w:type="gramEnd"/>
          </w:p>
        </w:tc>
        <w:tc>
          <w:tcPr>
            <w:tcW w:w="1843" w:type="dxa"/>
            <w:hideMark/>
          </w:tcPr>
          <w:p w14:paraId="43AA2A52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>物料描述</w:t>
            </w:r>
          </w:p>
        </w:tc>
        <w:tc>
          <w:tcPr>
            <w:tcW w:w="850" w:type="dxa"/>
            <w:noWrap/>
            <w:hideMark/>
          </w:tcPr>
          <w:p w14:paraId="7226646D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>ISBN</w:t>
            </w:r>
          </w:p>
        </w:tc>
        <w:tc>
          <w:tcPr>
            <w:tcW w:w="1134" w:type="dxa"/>
            <w:noWrap/>
            <w:hideMark/>
          </w:tcPr>
          <w:p w14:paraId="45E7A53B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>定价</w:t>
            </w:r>
          </w:p>
        </w:tc>
        <w:tc>
          <w:tcPr>
            <w:tcW w:w="1134" w:type="dxa"/>
            <w:noWrap/>
            <w:hideMark/>
          </w:tcPr>
          <w:p w14:paraId="62BA972E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>数量</w:t>
            </w:r>
          </w:p>
        </w:tc>
        <w:tc>
          <w:tcPr>
            <w:tcW w:w="1134" w:type="dxa"/>
            <w:noWrap/>
            <w:hideMark/>
          </w:tcPr>
          <w:p w14:paraId="2B46BC3E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/>
                <w:sz w:val="30"/>
                <w:szCs w:val="30"/>
              </w:rPr>
              <w:t>码洋</w:t>
            </w:r>
          </w:p>
        </w:tc>
      </w:tr>
      <w:tr w:rsidR="002A125F" w:rsidRPr="00916603" w14:paraId="4A5D653F" w14:textId="77777777" w:rsidTr="006C6063">
        <w:trPr>
          <w:trHeight w:val="300"/>
        </w:trPr>
        <w:tc>
          <w:tcPr>
            <w:tcW w:w="1134" w:type="dxa"/>
            <w:noWrap/>
          </w:tcPr>
          <w:p w14:paraId="322CB8F6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8" w:type="dxa"/>
            <w:noWrap/>
          </w:tcPr>
          <w:p w14:paraId="78C0713B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09C4E9A9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850" w:type="dxa"/>
            <w:noWrap/>
          </w:tcPr>
          <w:p w14:paraId="6244AA5F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7F48DE44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2983DC27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42A18AFA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2A125F" w:rsidRPr="00916603" w14:paraId="6DCB0806" w14:textId="77777777" w:rsidTr="006C6063">
        <w:trPr>
          <w:trHeight w:val="300"/>
        </w:trPr>
        <w:tc>
          <w:tcPr>
            <w:tcW w:w="1134" w:type="dxa"/>
            <w:noWrap/>
          </w:tcPr>
          <w:p w14:paraId="7C020636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8" w:type="dxa"/>
            <w:noWrap/>
          </w:tcPr>
          <w:p w14:paraId="74B54E22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6A836CC1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850" w:type="dxa"/>
            <w:noWrap/>
          </w:tcPr>
          <w:p w14:paraId="4EF01270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6B0022DC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7F463965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4414D20D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2A125F" w:rsidRPr="00916603" w14:paraId="2AC3A06A" w14:textId="77777777" w:rsidTr="006C6063">
        <w:trPr>
          <w:trHeight w:val="300"/>
        </w:trPr>
        <w:tc>
          <w:tcPr>
            <w:tcW w:w="1134" w:type="dxa"/>
            <w:noWrap/>
          </w:tcPr>
          <w:p w14:paraId="20FFBD13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8" w:type="dxa"/>
            <w:noWrap/>
          </w:tcPr>
          <w:p w14:paraId="0E055527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7DA06513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850" w:type="dxa"/>
            <w:noWrap/>
          </w:tcPr>
          <w:p w14:paraId="0D5274AE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2F52E48B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1A167E37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6BF4D606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2A125F" w:rsidRPr="00916603" w14:paraId="74BD9C9E" w14:textId="77777777" w:rsidTr="006C6063">
        <w:trPr>
          <w:trHeight w:val="300"/>
        </w:trPr>
        <w:tc>
          <w:tcPr>
            <w:tcW w:w="1134" w:type="dxa"/>
            <w:noWrap/>
          </w:tcPr>
          <w:p w14:paraId="2DEDBC47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8" w:type="dxa"/>
            <w:noWrap/>
          </w:tcPr>
          <w:p w14:paraId="145CCB5C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46F23A8C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850" w:type="dxa"/>
            <w:noWrap/>
          </w:tcPr>
          <w:p w14:paraId="55BCFA8E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4DE4F06D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62E87371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0AA19AD5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2A125F" w:rsidRPr="00916603" w14:paraId="25EE034F" w14:textId="77777777" w:rsidTr="006C6063">
        <w:trPr>
          <w:trHeight w:val="300"/>
        </w:trPr>
        <w:tc>
          <w:tcPr>
            <w:tcW w:w="1134" w:type="dxa"/>
            <w:noWrap/>
          </w:tcPr>
          <w:p w14:paraId="292E3EEE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8" w:type="dxa"/>
            <w:noWrap/>
          </w:tcPr>
          <w:p w14:paraId="6E30E8BB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655D3795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850" w:type="dxa"/>
            <w:noWrap/>
          </w:tcPr>
          <w:p w14:paraId="442A2D77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211EFC02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3CB6A108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454C949C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2A125F" w:rsidRPr="00916603" w14:paraId="073ACFE0" w14:textId="77777777" w:rsidTr="006C6063">
        <w:trPr>
          <w:trHeight w:val="300"/>
        </w:trPr>
        <w:tc>
          <w:tcPr>
            <w:tcW w:w="1134" w:type="dxa"/>
            <w:noWrap/>
          </w:tcPr>
          <w:p w14:paraId="3701B0FC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8" w:type="dxa"/>
            <w:noWrap/>
          </w:tcPr>
          <w:p w14:paraId="56EF91BB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3FB69923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850" w:type="dxa"/>
            <w:noWrap/>
          </w:tcPr>
          <w:p w14:paraId="5B1DA443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1B33824C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221A5CED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686BB63A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2A125F" w:rsidRPr="00916603" w14:paraId="2F46DD00" w14:textId="77777777" w:rsidTr="006C6063">
        <w:trPr>
          <w:trHeight w:val="300"/>
        </w:trPr>
        <w:tc>
          <w:tcPr>
            <w:tcW w:w="1134" w:type="dxa"/>
            <w:noWrap/>
          </w:tcPr>
          <w:p w14:paraId="76458110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418" w:type="dxa"/>
            <w:noWrap/>
          </w:tcPr>
          <w:p w14:paraId="637547F5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255679AB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850" w:type="dxa"/>
            <w:noWrap/>
          </w:tcPr>
          <w:p w14:paraId="01864BAC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1811C1F4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7C4A7785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14:paraId="4FD81267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</w:tr>
      <w:tr w:rsidR="002A125F" w:rsidRPr="00916603" w14:paraId="2F39BDA4" w14:textId="77777777" w:rsidTr="006C6063">
        <w:trPr>
          <w:trHeight w:val="1652"/>
        </w:trPr>
        <w:tc>
          <w:tcPr>
            <w:tcW w:w="4395" w:type="dxa"/>
            <w:gridSpan w:val="3"/>
            <w:noWrap/>
          </w:tcPr>
          <w:p w14:paraId="4C990BD6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捐赠单位项目负责人：</w:t>
            </w:r>
          </w:p>
          <w:p w14:paraId="2667EB7B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  <w:p w14:paraId="7BC1A63F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签字及联系方式：</w:t>
            </w:r>
          </w:p>
          <w:p w14:paraId="4F13B38D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4252" w:type="dxa"/>
            <w:gridSpan w:val="4"/>
            <w:noWrap/>
          </w:tcPr>
          <w:p w14:paraId="41DBFB05" w14:textId="77777777" w:rsidR="002A125F" w:rsidRPr="00916603" w:rsidRDefault="002A125F" w:rsidP="00EE59B4">
            <w:pPr>
              <w:spacing w:line="560" w:lineRule="exact"/>
              <w:ind w:right="300"/>
              <w:jc w:val="left"/>
              <w:rPr>
                <w:rFonts w:ascii="仿宋" w:eastAsia="仿宋" w:hAnsi="仿宋" w:cs="Times New Roman"/>
                <w:sz w:val="30"/>
                <w:szCs w:val="30"/>
              </w:rPr>
            </w:pPr>
            <w:r w:rsidRPr="00916603">
              <w:rPr>
                <w:rFonts w:ascii="仿宋" w:eastAsia="仿宋" w:hAnsi="仿宋" w:cs="Times New Roman" w:hint="eastAsia"/>
                <w:sz w:val="30"/>
                <w:szCs w:val="30"/>
              </w:rPr>
              <w:t>捐赠单位盖章：</w:t>
            </w:r>
          </w:p>
        </w:tc>
      </w:tr>
    </w:tbl>
    <w:p w14:paraId="33964CFE" w14:textId="77777777" w:rsidR="002A125F" w:rsidRPr="005306CE" w:rsidRDefault="002A125F" w:rsidP="002A125F">
      <w:pPr>
        <w:rPr>
          <w:rFonts w:ascii="仿宋" w:eastAsia="仿宋" w:hAnsi="仿宋"/>
          <w:sz w:val="32"/>
          <w:szCs w:val="32"/>
        </w:rPr>
      </w:pPr>
    </w:p>
    <w:sectPr w:rsidR="002A125F" w:rsidRPr="005306CE" w:rsidSect="004B567F">
      <w:footerReference w:type="default" r:id="rId9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FD8AF" w14:textId="77777777" w:rsidR="008E2036" w:rsidRDefault="008E2036" w:rsidP="00434237">
      <w:r>
        <w:separator/>
      </w:r>
    </w:p>
  </w:endnote>
  <w:endnote w:type="continuationSeparator" w:id="0">
    <w:p w14:paraId="24F8DC3D" w14:textId="77777777" w:rsidR="008E2036" w:rsidRDefault="008E2036" w:rsidP="00434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5747966"/>
      <w:docPartObj>
        <w:docPartGallery w:val="Page Numbers (Bottom of Page)"/>
        <w:docPartUnique/>
      </w:docPartObj>
    </w:sdtPr>
    <w:sdtContent>
      <w:p w14:paraId="3BC792B4" w14:textId="12BA7BE1" w:rsidR="00434237" w:rsidRDefault="0043423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360A" w:rsidRPr="0057360A">
          <w:rPr>
            <w:noProof/>
            <w:lang w:val="zh-CN"/>
          </w:rPr>
          <w:t>8</w:t>
        </w:r>
        <w:r>
          <w:fldChar w:fldCharType="end"/>
        </w:r>
      </w:p>
    </w:sdtContent>
  </w:sdt>
  <w:p w14:paraId="55A3D5E4" w14:textId="77777777" w:rsidR="00434237" w:rsidRDefault="004342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9FF4B" w14:textId="77777777" w:rsidR="008E2036" w:rsidRDefault="008E2036" w:rsidP="00434237">
      <w:r>
        <w:separator/>
      </w:r>
    </w:p>
  </w:footnote>
  <w:footnote w:type="continuationSeparator" w:id="0">
    <w:p w14:paraId="295EABA4" w14:textId="77777777" w:rsidR="008E2036" w:rsidRDefault="008E2036" w:rsidP="00434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7360A9"/>
    <w:multiLevelType w:val="hybridMultilevel"/>
    <w:tmpl w:val="6EFC1FE6"/>
    <w:lvl w:ilvl="0" w:tplc="5D1A17C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69B93DB1"/>
    <w:multiLevelType w:val="hybridMultilevel"/>
    <w:tmpl w:val="34840E08"/>
    <w:lvl w:ilvl="0" w:tplc="7F8E0146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7BB64C15"/>
    <w:multiLevelType w:val="hybridMultilevel"/>
    <w:tmpl w:val="8FCE65E2"/>
    <w:lvl w:ilvl="0" w:tplc="CB16824E">
      <w:start w:val="1"/>
      <w:numFmt w:val="japaneseCounting"/>
      <w:lvlText w:val="%1、"/>
      <w:lvlJc w:val="left"/>
      <w:pPr>
        <w:ind w:left="136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8" w:hanging="440"/>
      </w:pPr>
    </w:lvl>
    <w:lvl w:ilvl="2" w:tplc="0409001B" w:tentative="1">
      <w:start w:val="1"/>
      <w:numFmt w:val="lowerRoman"/>
      <w:lvlText w:val="%3."/>
      <w:lvlJc w:val="right"/>
      <w:pPr>
        <w:ind w:left="1968" w:hanging="440"/>
      </w:pPr>
    </w:lvl>
    <w:lvl w:ilvl="3" w:tplc="0409000F" w:tentative="1">
      <w:start w:val="1"/>
      <w:numFmt w:val="decimal"/>
      <w:lvlText w:val="%4."/>
      <w:lvlJc w:val="left"/>
      <w:pPr>
        <w:ind w:left="2408" w:hanging="440"/>
      </w:pPr>
    </w:lvl>
    <w:lvl w:ilvl="4" w:tplc="04090019" w:tentative="1">
      <w:start w:val="1"/>
      <w:numFmt w:val="lowerLetter"/>
      <w:lvlText w:val="%5)"/>
      <w:lvlJc w:val="left"/>
      <w:pPr>
        <w:ind w:left="2848" w:hanging="440"/>
      </w:pPr>
    </w:lvl>
    <w:lvl w:ilvl="5" w:tplc="0409001B" w:tentative="1">
      <w:start w:val="1"/>
      <w:numFmt w:val="lowerRoman"/>
      <w:lvlText w:val="%6."/>
      <w:lvlJc w:val="right"/>
      <w:pPr>
        <w:ind w:left="3288" w:hanging="440"/>
      </w:pPr>
    </w:lvl>
    <w:lvl w:ilvl="6" w:tplc="0409000F" w:tentative="1">
      <w:start w:val="1"/>
      <w:numFmt w:val="decimal"/>
      <w:lvlText w:val="%7."/>
      <w:lvlJc w:val="left"/>
      <w:pPr>
        <w:ind w:left="3728" w:hanging="440"/>
      </w:pPr>
    </w:lvl>
    <w:lvl w:ilvl="7" w:tplc="04090019" w:tentative="1">
      <w:start w:val="1"/>
      <w:numFmt w:val="lowerLetter"/>
      <w:lvlText w:val="%8)"/>
      <w:lvlJc w:val="left"/>
      <w:pPr>
        <w:ind w:left="4168" w:hanging="440"/>
      </w:pPr>
    </w:lvl>
    <w:lvl w:ilvl="8" w:tplc="0409001B" w:tentative="1">
      <w:start w:val="1"/>
      <w:numFmt w:val="lowerRoman"/>
      <w:lvlText w:val="%9."/>
      <w:lvlJc w:val="right"/>
      <w:pPr>
        <w:ind w:left="4608" w:hanging="440"/>
      </w:pPr>
    </w:lvl>
  </w:abstractNum>
  <w:num w:numId="1" w16cid:durableId="355273960">
    <w:abstractNumId w:val="2"/>
  </w:num>
  <w:num w:numId="2" w16cid:durableId="477575448">
    <w:abstractNumId w:val="0"/>
  </w:num>
  <w:num w:numId="3" w16cid:durableId="5428371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098"/>
    <w:rsid w:val="0015688F"/>
    <w:rsid w:val="002612D8"/>
    <w:rsid w:val="002A125F"/>
    <w:rsid w:val="002C5C97"/>
    <w:rsid w:val="0031083B"/>
    <w:rsid w:val="00325784"/>
    <w:rsid w:val="003A0D68"/>
    <w:rsid w:val="003C6D4B"/>
    <w:rsid w:val="003E733C"/>
    <w:rsid w:val="003F2F76"/>
    <w:rsid w:val="004062E9"/>
    <w:rsid w:val="004132E7"/>
    <w:rsid w:val="00434237"/>
    <w:rsid w:val="00464B26"/>
    <w:rsid w:val="004B567F"/>
    <w:rsid w:val="004E14C7"/>
    <w:rsid w:val="00500DD2"/>
    <w:rsid w:val="005306CE"/>
    <w:rsid w:val="0057360A"/>
    <w:rsid w:val="005D5D0D"/>
    <w:rsid w:val="00602D97"/>
    <w:rsid w:val="0061140F"/>
    <w:rsid w:val="00673FAE"/>
    <w:rsid w:val="006C6063"/>
    <w:rsid w:val="007B45C3"/>
    <w:rsid w:val="007F1D6E"/>
    <w:rsid w:val="00890874"/>
    <w:rsid w:val="008E2036"/>
    <w:rsid w:val="008F46EF"/>
    <w:rsid w:val="00916603"/>
    <w:rsid w:val="00917BB5"/>
    <w:rsid w:val="009267BB"/>
    <w:rsid w:val="00965CF8"/>
    <w:rsid w:val="009B14EE"/>
    <w:rsid w:val="009E6773"/>
    <w:rsid w:val="00A21281"/>
    <w:rsid w:val="00A37B7F"/>
    <w:rsid w:val="00AA2EF9"/>
    <w:rsid w:val="00B2287A"/>
    <w:rsid w:val="00B41AA3"/>
    <w:rsid w:val="00B43D74"/>
    <w:rsid w:val="00B64FFA"/>
    <w:rsid w:val="00B70E82"/>
    <w:rsid w:val="00C201D9"/>
    <w:rsid w:val="00C73D62"/>
    <w:rsid w:val="00CE658F"/>
    <w:rsid w:val="00D10B59"/>
    <w:rsid w:val="00D137B0"/>
    <w:rsid w:val="00D273E0"/>
    <w:rsid w:val="00DA7871"/>
    <w:rsid w:val="00E11121"/>
    <w:rsid w:val="00E4038D"/>
    <w:rsid w:val="00EB3EE2"/>
    <w:rsid w:val="00EB6193"/>
    <w:rsid w:val="00EE469A"/>
    <w:rsid w:val="00F3558C"/>
    <w:rsid w:val="00F44200"/>
    <w:rsid w:val="00F57BF2"/>
    <w:rsid w:val="00F61E35"/>
    <w:rsid w:val="00F7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A66E09"/>
  <w15:chartTrackingRefBased/>
  <w15:docId w15:val="{98B8ACC8-9088-4B36-9DCE-44A52D3A6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37B0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306C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306CE"/>
    <w:rPr>
      <w:color w:val="605E5C"/>
      <w:shd w:val="clear" w:color="auto" w:fill="E1DFDD"/>
    </w:rPr>
  </w:style>
  <w:style w:type="paragraph" w:styleId="a5">
    <w:name w:val="Date"/>
    <w:basedOn w:val="a"/>
    <w:next w:val="a"/>
    <w:link w:val="a6"/>
    <w:uiPriority w:val="99"/>
    <w:semiHidden/>
    <w:unhideWhenUsed/>
    <w:rsid w:val="005306CE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5306CE"/>
  </w:style>
  <w:style w:type="table" w:styleId="a7">
    <w:name w:val="Table Grid"/>
    <w:basedOn w:val="a1"/>
    <w:uiPriority w:val="39"/>
    <w:rsid w:val="005306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434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43423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434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434237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3E733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E733C"/>
    <w:rPr>
      <w:sz w:val="18"/>
      <w:szCs w:val="18"/>
    </w:rPr>
  </w:style>
  <w:style w:type="paragraph" w:styleId="ae">
    <w:name w:val="Revision"/>
    <w:hidden/>
    <w:uiPriority w:val="99"/>
    <w:semiHidden/>
    <w:rsid w:val="006114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eabgs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391A4-513C-45A5-9C90-7856BB2BE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466</Words>
  <Characters>2658</Characters>
  <Application>Microsoft Office Word</Application>
  <DocSecurity>0</DocSecurity>
  <Lines>22</Lines>
  <Paragraphs>6</Paragraphs>
  <ScaleCrop>false</ScaleCrop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中国成协</dc:creator>
  <cp:keywords/>
  <dc:description/>
  <cp:lastModifiedBy>caea@caea.org.cn</cp:lastModifiedBy>
  <cp:revision>13</cp:revision>
  <cp:lastPrinted>2023-07-21T06:33:00Z</cp:lastPrinted>
  <dcterms:created xsi:type="dcterms:W3CDTF">2023-07-20T06:58:00Z</dcterms:created>
  <dcterms:modified xsi:type="dcterms:W3CDTF">2023-07-21T06:37:00Z</dcterms:modified>
</cp:coreProperties>
</file>